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9EDFB3" w14:textId="77777777" w:rsidR="00BD31E7" w:rsidRDefault="005B6199" w:rsidP="00CB28DA">
      <w:pPr>
        <w:pStyle w:val="Title"/>
        <w:rPr>
          <w:rFonts w:eastAsia="Arial Narrow"/>
        </w:rPr>
      </w:pPr>
      <w:r>
        <w:rPr>
          <w:rFonts w:eastAsia="Arial Narrow"/>
        </w:rPr>
        <w:t>Parametric analysis of a divided rocker for battery electric vehicles</w:t>
      </w:r>
    </w:p>
    <w:p w14:paraId="59F8A5F9" w14:textId="4198E977" w:rsidR="00BD31E7" w:rsidRDefault="005B6199">
      <w:pPr>
        <w:spacing w:after="120" w:line="259" w:lineRule="auto"/>
        <w:jc w:val="center"/>
        <w:rPr>
          <w:rFonts w:ascii="Calibri" w:eastAsia="Calibri" w:hAnsi="Calibri" w:cs="Calibri"/>
          <w:b/>
          <w:sz w:val="22"/>
        </w:rPr>
      </w:pPr>
      <w:bookmarkStart w:id="0" w:name="_heading=h.gjdgxs" w:colFirst="0" w:colLast="0"/>
      <w:bookmarkEnd w:id="0"/>
      <w:r>
        <w:rPr>
          <w:rFonts w:ascii="Arial Narrow" w:eastAsia="Arial Narrow" w:hAnsi="Arial Narrow" w:cs="Arial Narrow"/>
        </w:rPr>
        <w:t>Haseeb Shafaqat</w:t>
      </w:r>
      <w:r>
        <w:rPr>
          <w:rFonts w:ascii="Arial Narrow" w:eastAsia="Arial Narrow" w:hAnsi="Arial Narrow" w:cs="Arial Narrow"/>
          <w:vertAlign w:val="superscript"/>
        </w:rPr>
        <w:t>1</w:t>
      </w:r>
      <w:r>
        <w:rPr>
          <w:rFonts w:ascii="Arial Narrow" w:eastAsia="Arial Narrow" w:hAnsi="Arial Narrow" w:cs="Arial Narrow"/>
        </w:rPr>
        <w:t>*, Christopher Krüger</w:t>
      </w:r>
      <w:r>
        <w:rPr>
          <w:rFonts w:ascii="Arial Narrow" w:eastAsia="Arial Narrow" w:hAnsi="Arial Narrow" w:cs="Arial Narrow"/>
          <w:vertAlign w:val="superscript"/>
        </w:rPr>
        <w:t>2</w:t>
      </w:r>
      <w:r>
        <w:rPr>
          <w:rFonts w:ascii="Arial Narrow" w:eastAsia="Arial Narrow" w:hAnsi="Arial Narrow" w:cs="Arial Narrow"/>
        </w:rPr>
        <w:t>, Peter Urban</w:t>
      </w:r>
      <w:r>
        <w:rPr>
          <w:rFonts w:ascii="Arial Narrow" w:eastAsia="Arial Narrow" w:hAnsi="Arial Narrow" w:cs="Arial Narrow"/>
          <w:vertAlign w:val="superscript"/>
        </w:rPr>
        <w:t>3</w:t>
      </w:r>
      <w:r>
        <w:rPr>
          <w:rFonts w:ascii="Arial Narrow" w:eastAsia="Arial Narrow" w:hAnsi="Arial Narrow" w:cs="Arial Narrow"/>
          <w:b/>
          <w:vertAlign w:val="superscript"/>
        </w:rPr>
        <w:t xml:space="preserve">   </w:t>
      </w:r>
    </w:p>
    <w:p w14:paraId="7AF2A9CF" w14:textId="77777777" w:rsidR="00CB28DA" w:rsidRDefault="00956CAA" w:rsidP="00CB28DA">
      <w:pPr>
        <w:pStyle w:val="Afiliation"/>
      </w:pPr>
      <w:bookmarkStart w:id="1" w:name="_heading=h.30j0zll" w:colFirst="0" w:colLast="0"/>
      <w:bookmarkEnd w:id="1"/>
      <w:r w:rsidRPr="00956CAA">
        <w:rPr>
          <w:vertAlign w:val="superscript"/>
        </w:rPr>
        <w:t>1</w:t>
      </w:r>
      <w:r w:rsidR="005B6199">
        <w:t>Department of Mechanical Engineering, Harcourt Butler Technical University, East Campus, Nawabganj, Kanpur 208002,</w:t>
      </w:r>
      <w:r w:rsidR="00CB28DA">
        <w:t xml:space="preserve"> </w:t>
      </w:r>
    </w:p>
    <w:p w14:paraId="4440EE9C" w14:textId="3A44C2D1" w:rsidR="00BD31E7" w:rsidRDefault="005B6199" w:rsidP="00CB28DA">
      <w:pPr>
        <w:pStyle w:val="Afiliation"/>
      </w:pPr>
      <w:r>
        <w:t xml:space="preserve">Uttar </w:t>
      </w:r>
      <w:r>
        <w:t>Pradesh, India</w:t>
      </w:r>
    </w:p>
    <w:p w14:paraId="0A0EC02D" w14:textId="77777777" w:rsidR="00BD31E7" w:rsidRDefault="005B6199" w:rsidP="00956CAA">
      <w:pPr>
        <w:spacing w:after="120"/>
        <w:jc w:val="center"/>
        <w:rPr>
          <w:rFonts w:ascii="Calibri" w:eastAsia="Calibri" w:hAnsi="Calibri" w:cs="Calibri"/>
          <w:b/>
        </w:rPr>
      </w:pPr>
      <w:r>
        <w:rPr>
          <w:rFonts w:ascii="Calibri" w:eastAsia="Calibri" w:hAnsi="Calibri" w:cs="Calibri"/>
          <w:color w:val="FF0000"/>
        </w:rPr>
        <w:t>P</w:t>
      </w:r>
      <w:r>
        <w:rPr>
          <w:rFonts w:ascii="Calibri" w:eastAsia="Calibri" w:hAnsi="Calibri" w:cs="Calibri"/>
          <w:color w:val="FF0000"/>
        </w:rPr>
        <w:t>lease provide the complete postal address of each affiliation (with the country name)</w:t>
      </w:r>
    </w:p>
    <w:tbl>
      <w:tblPr>
        <w:tblStyle w:val="a"/>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41"/>
        <w:gridCol w:w="271"/>
        <w:gridCol w:w="865"/>
        <w:gridCol w:w="284"/>
        <w:gridCol w:w="1420"/>
      </w:tblGrid>
      <w:tr w:rsidR="00BD31E7" w14:paraId="428CB282" w14:textId="77777777" w:rsidTr="00E06DF5">
        <w:trPr>
          <w:trHeight w:val="170"/>
          <w:jc w:val="center"/>
        </w:trPr>
        <w:tc>
          <w:tcPr>
            <w:tcW w:w="6941" w:type="dxa"/>
            <w:vMerge w:val="restart"/>
            <w:shd w:val="clear" w:color="auto" w:fill="B2CACA"/>
            <w:tcMar>
              <w:top w:w="0" w:type="dxa"/>
              <w:left w:w="108" w:type="dxa"/>
              <w:bottom w:w="0" w:type="dxa"/>
              <w:right w:w="108" w:type="dxa"/>
            </w:tcMar>
          </w:tcPr>
          <w:p w14:paraId="72EF283B" w14:textId="77777777" w:rsidR="00BD31E7" w:rsidRPr="00CB28DA" w:rsidRDefault="005B6199">
            <w:pPr>
              <w:spacing w:before="240" w:after="240"/>
              <w:jc w:val="both"/>
              <w:rPr>
                <w:rFonts w:eastAsia="Arial Narrow" w:cs="Arial Narrow"/>
                <w:b/>
                <w:sz w:val="20"/>
                <w:szCs w:val="20"/>
              </w:rPr>
            </w:pPr>
            <w:r w:rsidRPr="00CB28DA">
              <w:rPr>
                <w:rFonts w:eastAsia="Arial Narrow" w:cs="Arial Narrow"/>
                <w:b/>
                <w:sz w:val="20"/>
                <w:szCs w:val="20"/>
              </w:rPr>
              <w:t xml:space="preserve">ABSTRACT - </w:t>
            </w:r>
            <w:r w:rsidRPr="00CB28DA">
              <w:rPr>
                <w:rFonts w:eastAsia="Arial Narrow" w:cs="Arial Narrow"/>
                <w:sz w:val="20"/>
                <w:szCs w:val="20"/>
              </w:rPr>
              <w:t>It is important to write a concise and informative abstract (maximum 250 words). The aim of the study, the brief methodology, the main findings</w:t>
            </w:r>
            <w:r w:rsidRPr="00CB28DA">
              <w:rPr>
                <w:rFonts w:eastAsia="Arial Narrow" w:cs="Arial Narrow"/>
                <w:sz w:val="20"/>
                <w:szCs w:val="20"/>
              </w:rPr>
              <w:t>, and the major conclusions should all be included in the abstract. For an abstract to be effective, it must be stand-alone and self-explanatory. References, tables, and figures should not be cited in the abstract. Additionally, non-standard or unusual abb</w:t>
            </w:r>
            <w:r w:rsidRPr="00CB28DA">
              <w:rPr>
                <w:rFonts w:eastAsia="Arial Narrow" w:cs="Arial Narrow"/>
                <w:sz w:val="20"/>
                <w:szCs w:val="20"/>
              </w:rPr>
              <w:t>reviations should be avoided; nevertheless, if they are necessary, they must be explained at the time of their first mention in the abstract text.</w:t>
            </w:r>
          </w:p>
        </w:tc>
        <w:tc>
          <w:tcPr>
            <w:tcW w:w="271" w:type="dxa"/>
            <w:vMerge w:val="restart"/>
            <w:tcMar>
              <w:top w:w="0" w:type="dxa"/>
              <w:left w:w="108" w:type="dxa"/>
              <w:bottom w:w="0" w:type="dxa"/>
              <w:right w:w="108" w:type="dxa"/>
            </w:tcMar>
          </w:tcPr>
          <w:p w14:paraId="5BE74DE0" w14:textId="77777777" w:rsidR="00BD31E7" w:rsidRDefault="00BD31E7">
            <w:pPr>
              <w:spacing w:before="120" w:after="120"/>
              <w:rPr>
                <w:b/>
              </w:rPr>
            </w:pPr>
          </w:p>
        </w:tc>
        <w:tc>
          <w:tcPr>
            <w:tcW w:w="2569" w:type="dxa"/>
            <w:gridSpan w:val="3"/>
            <w:tcMar>
              <w:top w:w="0" w:type="dxa"/>
              <w:left w:w="108" w:type="dxa"/>
              <w:bottom w:w="0" w:type="dxa"/>
              <w:right w:w="108" w:type="dxa"/>
            </w:tcMar>
          </w:tcPr>
          <w:p w14:paraId="53A380B0" w14:textId="77777777" w:rsidR="00BD31E7" w:rsidRDefault="005B6199">
            <w:pPr>
              <w:rPr>
                <w:rFonts w:eastAsia="Arial Narrow" w:cs="Arial Narrow"/>
                <w:b/>
                <w:sz w:val="18"/>
                <w:szCs w:val="18"/>
              </w:rPr>
            </w:pPr>
            <w:r>
              <w:rPr>
                <w:rFonts w:eastAsia="Arial Narrow" w:cs="Arial Narrow"/>
                <w:b/>
                <w:sz w:val="18"/>
                <w:szCs w:val="18"/>
              </w:rPr>
              <w:t>ARTICLE HISTORY</w:t>
            </w:r>
          </w:p>
        </w:tc>
      </w:tr>
      <w:tr w:rsidR="00BD31E7" w14:paraId="78090DB2" w14:textId="77777777" w:rsidTr="00E06DF5">
        <w:trPr>
          <w:trHeight w:val="170"/>
          <w:jc w:val="center"/>
        </w:trPr>
        <w:tc>
          <w:tcPr>
            <w:tcW w:w="6941" w:type="dxa"/>
            <w:vMerge/>
            <w:shd w:val="clear" w:color="auto" w:fill="B2CACA"/>
            <w:tcMar>
              <w:top w:w="0" w:type="dxa"/>
              <w:left w:w="108" w:type="dxa"/>
              <w:bottom w:w="0" w:type="dxa"/>
              <w:right w:w="108" w:type="dxa"/>
            </w:tcMar>
          </w:tcPr>
          <w:p w14:paraId="2AA90583" w14:textId="77777777" w:rsidR="00BD31E7" w:rsidRDefault="00BD31E7">
            <w:pPr>
              <w:widowControl w:val="0"/>
              <w:pBdr>
                <w:top w:val="nil"/>
                <w:left w:val="nil"/>
                <w:bottom w:val="nil"/>
                <w:right w:val="nil"/>
                <w:between w:val="nil"/>
              </w:pBdr>
              <w:spacing w:line="276" w:lineRule="auto"/>
              <w:rPr>
                <w:rFonts w:eastAsia="Arial Narrow" w:cs="Arial Narrow"/>
                <w:b/>
                <w:sz w:val="18"/>
                <w:szCs w:val="18"/>
              </w:rPr>
            </w:pPr>
          </w:p>
        </w:tc>
        <w:tc>
          <w:tcPr>
            <w:tcW w:w="271" w:type="dxa"/>
            <w:vMerge/>
            <w:tcMar>
              <w:top w:w="0" w:type="dxa"/>
              <w:left w:w="108" w:type="dxa"/>
              <w:bottom w:w="0" w:type="dxa"/>
              <w:right w:w="108" w:type="dxa"/>
            </w:tcMar>
          </w:tcPr>
          <w:p w14:paraId="314535BA" w14:textId="77777777" w:rsidR="00BD31E7" w:rsidRDefault="00BD31E7">
            <w:pPr>
              <w:widowControl w:val="0"/>
              <w:pBdr>
                <w:top w:val="nil"/>
                <w:left w:val="nil"/>
                <w:bottom w:val="nil"/>
                <w:right w:val="nil"/>
                <w:between w:val="nil"/>
              </w:pBdr>
              <w:spacing w:line="276" w:lineRule="auto"/>
              <w:rPr>
                <w:rFonts w:eastAsia="Arial Narrow" w:cs="Arial Narrow"/>
                <w:b/>
                <w:sz w:val="18"/>
                <w:szCs w:val="18"/>
              </w:rPr>
            </w:pPr>
          </w:p>
        </w:tc>
        <w:tc>
          <w:tcPr>
            <w:tcW w:w="865" w:type="dxa"/>
            <w:tcMar>
              <w:top w:w="0" w:type="dxa"/>
              <w:left w:w="108" w:type="dxa"/>
              <w:bottom w:w="0" w:type="dxa"/>
              <w:right w:w="108" w:type="dxa"/>
            </w:tcMar>
            <w:vAlign w:val="center"/>
          </w:tcPr>
          <w:p w14:paraId="472AF0D2" w14:textId="77777777" w:rsidR="00BD31E7" w:rsidRDefault="005B6199">
            <w:pPr>
              <w:rPr>
                <w:rFonts w:eastAsia="Arial Narrow" w:cs="Arial Narrow"/>
                <w:sz w:val="18"/>
                <w:szCs w:val="18"/>
              </w:rPr>
            </w:pPr>
            <w:r>
              <w:rPr>
                <w:rFonts w:eastAsia="Arial Narrow" w:cs="Arial Narrow"/>
                <w:sz w:val="18"/>
                <w:szCs w:val="18"/>
              </w:rPr>
              <w:t>Received</w:t>
            </w:r>
          </w:p>
        </w:tc>
        <w:tc>
          <w:tcPr>
            <w:tcW w:w="284" w:type="dxa"/>
            <w:tcMar>
              <w:top w:w="0" w:type="dxa"/>
              <w:left w:w="108" w:type="dxa"/>
              <w:bottom w:w="0" w:type="dxa"/>
              <w:right w:w="108" w:type="dxa"/>
            </w:tcMar>
            <w:vAlign w:val="center"/>
          </w:tcPr>
          <w:p w14:paraId="5565705E" w14:textId="77777777" w:rsidR="00BD31E7" w:rsidRDefault="005B6199">
            <w:pPr>
              <w:jc w:val="right"/>
              <w:rPr>
                <w:rFonts w:eastAsia="Arial Narrow" w:cs="Arial Narrow"/>
                <w:sz w:val="18"/>
                <w:szCs w:val="18"/>
              </w:rPr>
            </w:pPr>
            <w:r>
              <w:rPr>
                <w:rFonts w:eastAsia="Arial Narrow" w:cs="Arial Narrow"/>
                <w:sz w:val="18"/>
                <w:szCs w:val="18"/>
              </w:rPr>
              <w:t>:</w:t>
            </w:r>
          </w:p>
        </w:tc>
        <w:tc>
          <w:tcPr>
            <w:tcW w:w="1420" w:type="dxa"/>
            <w:shd w:val="clear" w:color="auto" w:fill="E7E6E6"/>
            <w:tcMar>
              <w:top w:w="0" w:type="dxa"/>
              <w:left w:w="108" w:type="dxa"/>
              <w:bottom w:w="0" w:type="dxa"/>
              <w:right w:w="108" w:type="dxa"/>
            </w:tcMar>
            <w:vAlign w:val="center"/>
          </w:tcPr>
          <w:p w14:paraId="2F94BC50" w14:textId="1F34F960" w:rsidR="00BD31E7" w:rsidRDefault="00E06DF5">
            <w:pPr>
              <w:rPr>
                <w:rFonts w:eastAsia="Arial Narrow" w:cs="Arial Narrow"/>
                <w:sz w:val="18"/>
                <w:szCs w:val="18"/>
              </w:rPr>
            </w:pPr>
            <w:r>
              <w:rPr>
                <w:rFonts w:eastAsia="Arial Narrow" w:cs="Arial Narrow"/>
                <w:sz w:val="18"/>
                <w:szCs w:val="18"/>
              </w:rPr>
              <w:t>13-10-</w:t>
            </w:r>
            <w:r w:rsidR="005B6199">
              <w:rPr>
                <w:rFonts w:eastAsia="Arial Narrow" w:cs="Arial Narrow"/>
                <w:sz w:val="18"/>
                <w:szCs w:val="18"/>
              </w:rPr>
              <w:t xml:space="preserve"> 2022</w:t>
            </w:r>
          </w:p>
        </w:tc>
      </w:tr>
      <w:tr w:rsidR="00BD31E7" w14:paraId="5A53603E" w14:textId="77777777" w:rsidTr="00E06DF5">
        <w:trPr>
          <w:trHeight w:val="170"/>
          <w:jc w:val="center"/>
        </w:trPr>
        <w:tc>
          <w:tcPr>
            <w:tcW w:w="6941" w:type="dxa"/>
            <w:vMerge/>
            <w:shd w:val="clear" w:color="auto" w:fill="B2CACA"/>
            <w:tcMar>
              <w:top w:w="0" w:type="dxa"/>
              <w:left w:w="108" w:type="dxa"/>
              <w:bottom w:w="0" w:type="dxa"/>
              <w:right w:w="108" w:type="dxa"/>
            </w:tcMar>
          </w:tcPr>
          <w:p w14:paraId="0E5F4E31" w14:textId="77777777" w:rsidR="00BD31E7" w:rsidRDefault="00BD31E7">
            <w:pPr>
              <w:widowControl w:val="0"/>
              <w:pBdr>
                <w:top w:val="nil"/>
                <w:left w:val="nil"/>
                <w:bottom w:val="nil"/>
                <w:right w:val="nil"/>
                <w:between w:val="nil"/>
              </w:pBdr>
              <w:spacing w:line="276" w:lineRule="auto"/>
              <w:rPr>
                <w:rFonts w:eastAsia="Arial Narrow" w:cs="Arial Narrow"/>
                <w:sz w:val="18"/>
                <w:szCs w:val="18"/>
              </w:rPr>
            </w:pPr>
          </w:p>
        </w:tc>
        <w:tc>
          <w:tcPr>
            <w:tcW w:w="271" w:type="dxa"/>
            <w:vMerge/>
            <w:tcMar>
              <w:top w:w="0" w:type="dxa"/>
              <w:left w:w="108" w:type="dxa"/>
              <w:bottom w:w="0" w:type="dxa"/>
              <w:right w:w="108" w:type="dxa"/>
            </w:tcMar>
          </w:tcPr>
          <w:p w14:paraId="79477042" w14:textId="77777777" w:rsidR="00BD31E7" w:rsidRDefault="00BD31E7">
            <w:pPr>
              <w:widowControl w:val="0"/>
              <w:pBdr>
                <w:top w:val="nil"/>
                <w:left w:val="nil"/>
                <w:bottom w:val="nil"/>
                <w:right w:val="nil"/>
                <w:between w:val="nil"/>
              </w:pBdr>
              <w:spacing w:line="276" w:lineRule="auto"/>
              <w:rPr>
                <w:rFonts w:eastAsia="Arial Narrow" w:cs="Arial Narrow"/>
                <w:sz w:val="18"/>
                <w:szCs w:val="18"/>
              </w:rPr>
            </w:pPr>
          </w:p>
        </w:tc>
        <w:tc>
          <w:tcPr>
            <w:tcW w:w="865" w:type="dxa"/>
            <w:tcMar>
              <w:top w:w="0" w:type="dxa"/>
              <w:left w:w="108" w:type="dxa"/>
              <w:bottom w:w="0" w:type="dxa"/>
              <w:right w:w="108" w:type="dxa"/>
            </w:tcMar>
            <w:vAlign w:val="center"/>
          </w:tcPr>
          <w:p w14:paraId="44AA989A" w14:textId="77777777" w:rsidR="00BD31E7" w:rsidRDefault="005B6199">
            <w:pPr>
              <w:rPr>
                <w:rFonts w:eastAsia="Arial Narrow" w:cs="Arial Narrow"/>
                <w:sz w:val="18"/>
                <w:szCs w:val="18"/>
              </w:rPr>
            </w:pPr>
            <w:r>
              <w:rPr>
                <w:rFonts w:eastAsia="Arial Narrow" w:cs="Arial Narrow"/>
                <w:sz w:val="18"/>
                <w:szCs w:val="18"/>
              </w:rPr>
              <w:t>Revised</w:t>
            </w:r>
          </w:p>
        </w:tc>
        <w:tc>
          <w:tcPr>
            <w:tcW w:w="284" w:type="dxa"/>
            <w:tcMar>
              <w:top w:w="0" w:type="dxa"/>
              <w:left w:w="108" w:type="dxa"/>
              <w:bottom w:w="0" w:type="dxa"/>
              <w:right w:w="108" w:type="dxa"/>
            </w:tcMar>
            <w:vAlign w:val="center"/>
          </w:tcPr>
          <w:p w14:paraId="5FAD12E7" w14:textId="77777777" w:rsidR="00BD31E7" w:rsidRDefault="005B6199">
            <w:pPr>
              <w:jc w:val="right"/>
              <w:rPr>
                <w:rFonts w:eastAsia="Arial Narrow" w:cs="Arial Narrow"/>
                <w:sz w:val="18"/>
                <w:szCs w:val="18"/>
              </w:rPr>
            </w:pPr>
            <w:r>
              <w:rPr>
                <w:rFonts w:eastAsia="Arial Narrow" w:cs="Arial Narrow"/>
                <w:sz w:val="18"/>
                <w:szCs w:val="18"/>
              </w:rPr>
              <w:t>:</w:t>
            </w:r>
          </w:p>
        </w:tc>
        <w:tc>
          <w:tcPr>
            <w:tcW w:w="1420" w:type="dxa"/>
            <w:shd w:val="clear" w:color="auto" w:fill="E7E6E6"/>
            <w:tcMar>
              <w:top w:w="0" w:type="dxa"/>
              <w:left w:w="108" w:type="dxa"/>
              <w:bottom w:w="0" w:type="dxa"/>
              <w:right w:w="108" w:type="dxa"/>
            </w:tcMar>
            <w:vAlign w:val="center"/>
          </w:tcPr>
          <w:p w14:paraId="0DBB0249" w14:textId="34D54739" w:rsidR="00BD31E7" w:rsidRDefault="00E06DF5">
            <w:pPr>
              <w:rPr>
                <w:rFonts w:eastAsia="Arial Narrow" w:cs="Arial Narrow"/>
                <w:sz w:val="18"/>
                <w:szCs w:val="18"/>
              </w:rPr>
            </w:pPr>
            <w:r>
              <w:rPr>
                <w:rFonts w:eastAsia="Arial Narrow" w:cs="Arial Narrow"/>
                <w:sz w:val="18"/>
                <w:szCs w:val="18"/>
              </w:rPr>
              <w:t>24-11-</w:t>
            </w:r>
            <w:r w:rsidR="005B6199">
              <w:rPr>
                <w:rFonts w:eastAsia="Arial Narrow" w:cs="Arial Narrow"/>
                <w:sz w:val="18"/>
                <w:szCs w:val="18"/>
              </w:rPr>
              <w:t xml:space="preserve"> 2022</w:t>
            </w:r>
          </w:p>
        </w:tc>
      </w:tr>
      <w:tr w:rsidR="00BD31E7" w14:paraId="303FEAC8" w14:textId="77777777" w:rsidTr="00E06DF5">
        <w:trPr>
          <w:trHeight w:val="170"/>
          <w:jc w:val="center"/>
        </w:trPr>
        <w:tc>
          <w:tcPr>
            <w:tcW w:w="6941" w:type="dxa"/>
            <w:vMerge/>
            <w:shd w:val="clear" w:color="auto" w:fill="B2CACA"/>
            <w:tcMar>
              <w:top w:w="0" w:type="dxa"/>
              <w:left w:w="108" w:type="dxa"/>
              <w:bottom w:w="0" w:type="dxa"/>
              <w:right w:w="108" w:type="dxa"/>
            </w:tcMar>
          </w:tcPr>
          <w:p w14:paraId="4BA00D6E" w14:textId="77777777" w:rsidR="00BD31E7" w:rsidRDefault="00BD31E7">
            <w:pPr>
              <w:widowControl w:val="0"/>
              <w:pBdr>
                <w:top w:val="nil"/>
                <w:left w:val="nil"/>
                <w:bottom w:val="nil"/>
                <w:right w:val="nil"/>
                <w:between w:val="nil"/>
              </w:pBdr>
              <w:spacing w:line="276" w:lineRule="auto"/>
              <w:rPr>
                <w:rFonts w:eastAsia="Arial Narrow" w:cs="Arial Narrow"/>
                <w:sz w:val="18"/>
                <w:szCs w:val="18"/>
              </w:rPr>
            </w:pPr>
          </w:p>
        </w:tc>
        <w:tc>
          <w:tcPr>
            <w:tcW w:w="271" w:type="dxa"/>
            <w:vMerge/>
            <w:tcMar>
              <w:top w:w="0" w:type="dxa"/>
              <w:left w:w="108" w:type="dxa"/>
              <w:bottom w:w="0" w:type="dxa"/>
              <w:right w:w="108" w:type="dxa"/>
            </w:tcMar>
          </w:tcPr>
          <w:p w14:paraId="563005CF" w14:textId="77777777" w:rsidR="00BD31E7" w:rsidRDefault="00BD31E7">
            <w:pPr>
              <w:widowControl w:val="0"/>
              <w:pBdr>
                <w:top w:val="nil"/>
                <w:left w:val="nil"/>
                <w:bottom w:val="nil"/>
                <w:right w:val="nil"/>
                <w:between w:val="nil"/>
              </w:pBdr>
              <w:spacing w:line="276" w:lineRule="auto"/>
              <w:rPr>
                <w:rFonts w:eastAsia="Arial Narrow" w:cs="Arial Narrow"/>
                <w:sz w:val="18"/>
                <w:szCs w:val="18"/>
              </w:rPr>
            </w:pPr>
          </w:p>
        </w:tc>
        <w:tc>
          <w:tcPr>
            <w:tcW w:w="865" w:type="dxa"/>
            <w:tcMar>
              <w:top w:w="0" w:type="dxa"/>
              <w:left w:w="108" w:type="dxa"/>
              <w:bottom w:w="0" w:type="dxa"/>
              <w:right w:w="108" w:type="dxa"/>
            </w:tcMar>
            <w:vAlign w:val="center"/>
          </w:tcPr>
          <w:p w14:paraId="0B5BAFAB" w14:textId="77777777" w:rsidR="00BD31E7" w:rsidRDefault="005B6199">
            <w:pPr>
              <w:rPr>
                <w:rFonts w:eastAsia="Arial Narrow" w:cs="Arial Narrow"/>
                <w:sz w:val="18"/>
                <w:szCs w:val="18"/>
              </w:rPr>
            </w:pPr>
            <w:r>
              <w:rPr>
                <w:rFonts w:eastAsia="Arial Narrow" w:cs="Arial Narrow"/>
                <w:sz w:val="18"/>
                <w:szCs w:val="18"/>
              </w:rPr>
              <w:t>Accepted</w:t>
            </w:r>
          </w:p>
        </w:tc>
        <w:tc>
          <w:tcPr>
            <w:tcW w:w="284" w:type="dxa"/>
            <w:tcMar>
              <w:top w:w="0" w:type="dxa"/>
              <w:left w:w="108" w:type="dxa"/>
              <w:bottom w:w="0" w:type="dxa"/>
              <w:right w:w="108" w:type="dxa"/>
            </w:tcMar>
            <w:vAlign w:val="center"/>
          </w:tcPr>
          <w:p w14:paraId="576EE1F3" w14:textId="77777777" w:rsidR="00BD31E7" w:rsidRDefault="005B6199">
            <w:pPr>
              <w:jc w:val="right"/>
              <w:rPr>
                <w:rFonts w:eastAsia="Arial Narrow" w:cs="Arial Narrow"/>
                <w:sz w:val="18"/>
                <w:szCs w:val="18"/>
              </w:rPr>
            </w:pPr>
            <w:r>
              <w:rPr>
                <w:rFonts w:eastAsia="Arial Narrow" w:cs="Arial Narrow"/>
                <w:sz w:val="18"/>
                <w:szCs w:val="18"/>
              </w:rPr>
              <w:t>:</w:t>
            </w:r>
          </w:p>
        </w:tc>
        <w:tc>
          <w:tcPr>
            <w:tcW w:w="1420" w:type="dxa"/>
            <w:shd w:val="clear" w:color="auto" w:fill="E7E6E6"/>
            <w:tcMar>
              <w:top w:w="0" w:type="dxa"/>
              <w:left w:w="108" w:type="dxa"/>
              <w:bottom w:w="0" w:type="dxa"/>
              <w:right w:w="108" w:type="dxa"/>
            </w:tcMar>
            <w:vAlign w:val="center"/>
          </w:tcPr>
          <w:p w14:paraId="53DF1545" w14:textId="336F2BB8" w:rsidR="00BD31E7" w:rsidRDefault="005B6199">
            <w:pPr>
              <w:rPr>
                <w:rFonts w:eastAsia="Arial Narrow" w:cs="Arial Narrow"/>
                <w:sz w:val="18"/>
                <w:szCs w:val="18"/>
              </w:rPr>
            </w:pPr>
            <w:r>
              <w:rPr>
                <w:rFonts w:eastAsia="Arial Narrow" w:cs="Arial Narrow"/>
                <w:sz w:val="18"/>
                <w:szCs w:val="18"/>
              </w:rPr>
              <w:t>0</w:t>
            </w:r>
            <w:r w:rsidR="00E06DF5">
              <w:rPr>
                <w:rFonts w:eastAsia="Arial Narrow" w:cs="Arial Narrow"/>
                <w:sz w:val="18"/>
                <w:szCs w:val="18"/>
              </w:rPr>
              <w:t>02-03-</w:t>
            </w:r>
            <w:r>
              <w:rPr>
                <w:rFonts w:eastAsia="Arial Narrow" w:cs="Arial Narrow"/>
                <w:sz w:val="18"/>
                <w:szCs w:val="18"/>
              </w:rPr>
              <w:t>2023</w:t>
            </w:r>
          </w:p>
        </w:tc>
      </w:tr>
      <w:tr w:rsidR="00BD31E7" w14:paraId="490C3B2E" w14:textId="77777777" w:rsidTr="00E06DF5">
        <w:trPr>
          <w:trHeight w:val="170"/>
          <w:jc w:val="center"/>
        </w:trPr>
        <w:tc>
          <w:tcPr>
            <w:tcW w:w="6941" w:type="dxa"/>
            <w:vMerge/>
            <w:shd w:val="clear" w:color="auto" w:fill="B2CACA"/>
            <w:tcMar>
              <w:top w:w="0" w:type="dxa"/>
              <w:left w:w="108" w:type="dxa"/>
              <w:bottom w:w="0" w:type="dxa"/>
              <w:right w:w="108" w:type="dxa"/>
            </w:tcMar>
          </w:tcPr>
          <w:p w14:paraId="1F1ED805" w14:textId="77777777" w:rsidR="00BD31E7" w:rsidRDefault="00BD31E7">
            <w:pPr>
              <w:widowControl w:val="0"/>
              <w:pBdr>
                <w:top w:val="nil"/>
                <w:left w:val="nil"/>
                <w:bottom w:val="nil"/>
                <w:right w:val="nil"/>
                <w:between w:val="nil"/>
              </w:pBdr>
              <w:spacing w:line="276" w:lineRule="auto"/>
              <w:rPr>
                <w:rFonts w:eastAsia="Arial Narrow" w:cs="Arial Narrow"/>
                <w:sz w:val="18"/>
                <w:szCs w:val="18"/>
              </w:rPr>
            </w:pPr>
          </w:p>
        </w:tc>
        <w:tc>
          <w:tcPr>
            <w:tcW w:w="271" w:type="dxa"/>
            <w:vMerge/>
            <w:tcMar>
              <w:top w:w="0" w:type="dxa"/>
              <w:left w:w="108" w:type="dxa"/>
              <w:bottom w:w="0" w:type="dxa"/>
              <w:right w:w="108" w:type="dxa"/>
            </w:tcMar>
          </w:tcPr>
          <w:p w14:paraId="7D51F7BA" w14:textId="77777777" w:rsidR="00BD31E7" w:rsidRDefault="00BD31E7">
            <w:pPr>
              <w:widowControl w:val="0"/>
              <w:pBdr>
                <w:top w:val="nil"/>
                <w:left w:val="nil"/>
                <w:bottom w:val="nil"/>
                <w:right w:val="nil"/>
                <w:between w:val="nil"/>
              </w:pBdr>
              <w:spacing w:line="276" w:lineRule="auto"/>
              <w:rPr>
                <w:rFonts w:eastAsia="Arial Narrow" w:cs="Arial Narrow"/>
                <w:sz w:val="18"/>
                <w:szCs w:val="18"/>
              </w:rPr>
            </w:pPr>
          </w:p>
        </w:tc>
        <w:tc>
          <w:tcPr>
            <w:tcW w:w="865" w:type="dxa"/>
            <w:tcMar>
              <w:top w:w="0" w:type="dxa"/>
              <w:left w:w="108" w:type="dxa"/>
              <w:bottom w:w="0" w:type="dxa"/>
              <w:right w:w="108" w:type="dxa"/>
            </w:tcMar>
            <w:vAlign w:val="center"/>
          </w:tcPr>
          <w:p w14:paraId="4C999873" w14:textId="77777777" w:rsidR="00BD31E7" w:rsidRDefault="005B6199">
            <w:pPr>
              <w:rPr>
                <w:rFonts w:eastAsia="Arial Narrow" w:cs="Arial Narrow"/>
                <w:sz w:val="18"/>
                <w:szCs w:val="18"/>
              </w:rPr>
            </w:pPr>
            <w:r>
              <w:rPr>
                <w:rFonts w:eastAsia="Arial Narrow" w:cs="Arial Narrow"/>
                <w:sz w:val="18"/>
                <w:szCs w:val="18"/>
              </w:rPr>
              <w:t>Published</w:t>
            </w:r>
          </w:p>
        </w:tc>
        <w:tc>
          <w:tcPr>
            <w:tcW w:w="284" w:type="dxa"/>
            <w:tcMar>
              <w:top w:w="0" w:type="dxa"/>
              <w:left w:w="108" w:type="dxa"/>
              <w:bottom w:w="0" w:type="dxa"/>
              <w:right w:w="108" w:type="dxa"/>
            </w:tcMar>
            <w:vAlign w:val="center"/>
          </w:tcPr>
          <w:p w14:paraId="3B7A539C" w14:textId="77777777" w:rsidR="00BD31E7" w:rsidRDefault="005B6199">
            <w:pPr>
              <w:jc w:val="right"/>
              <w:rPr>
                <w:rFonts w:eastAsia="Arial Narrow" w:cs="Arial Narrow"/>
                <w:sz w:val="18"/>
                <w:szCs w:val="18"/>
              </w:rPr>
            </w:pPr>
            <w:r>
              <w:rPr>
                <w:rFonts w:eastAsia="Arial Narrow" w:cs="Arial Narrow"/>
                <w:sz w:val="18"/>
                <w:szCs w:val="18"/>
              </w:rPr>
              <w:t>:</w:t>
            </w:r>
          </w:p>
        </w:tc>
        <w:tc>
          <w:tcPr>
            <w:tcW w:w="1420" w:type="dxa"/>
            <w:shd w:val="clear" w:color="auto" w:fill="E7E6E6"/>
            <w:tcMar>
              <w:top w:w="0" w:type="dxa"/>
              <w:left w:w="108" w:type="dxa"/>
              <w:bottom w:w="0" w:type="dxa"/>
              <w:right w:w="108" w:type="dxa"/>
            </w:tcMar>
            <w:vAlign w:val="center"/>
          </w:tcPr>
          <w:p w14:paraId="5EE66DB9" w14:textId="56039CF0" w:rsidR="00BD31E7" w:rsidRDefault="00E06DF5">
            <w:pPr>
              <w:rPr>
                <w:rFonts w:eastAsia="Arial Narrow" w:cs="Arial Narrow"/>
                <w:sz w:val="18"/>
                <w:szCs w:val="18"/>
              </w:rPr>
            </w:pPr>
            <w:r>
              <w:rPr>
                <w:rFonts w:eastAsia="Arial Narrow" w:cs="Arial Narrow"/>
                <w:sz w:val="18"/>
                <w:szCs w:val="18"/>
              </w:rPr>
              <w:t>30-03-</w:t>
            </w:r>
            <w:r w:rsidR="005B6199">
              <w:rPr>
                <w:rFonts w:eastAsia="Arial Narrow" w:cs="Arial Narrow"/>
                <w:sz w:val="18"/>
                <w:szCs w:val="18"/>
              </w:rPr>
              <w:t xml:space="preserve"> 2023</w:t>
            </w:r>
          </w:p>
        </w:tc>
      </w:tr>
      <w:tr w:rsidR="00BD31E7" w14:paraId="0B69E8E8" w14:textId="77777777" w:rsidTr="00E06DF5">
        <w:trPr>
          <w:trHeight w:val="170"/>
          <w:jc w:val="center"/>
        </w:trPr>
        <w:tc>
          <w:tcPr>
            <w:tcW w:w="6941" w:type="dxa"/>
            <w:vMerge/>
            <w:shd w:val="clear" w:color="auto" w:fill="B2CACA"/>
            <w:tcMar>
              <w:top w:w="0" w:type="dxa"/>
              <w:left w:w="108" w:type="dxa"/>
              <w:bottom w:w="0" w:type="dxa"/>
              <w:right w:w="108" w:type="dxa"/>
            </w:tcMar>
          </w:tcPr>
          <w:p w14:paraId="75473FE8" w14:textId="77777777" w:rsidR="00BD31E7" w:rsidRDefault="00BD31E7">
            <w:pPr>
              <w:widowControl w:val="0"/>
              <w:pBdr>
                <w:top w:val="nil"/>
                <w:left w:val="nil"/>
                <w:bottom w:val="nil"/>
                <w:right w:val="nil"/>
                <w:between w:val="nil"/>
              </w:pBdr>
              <w:spacing w:line="276" w:lineRule="auto"/>
              <w:rPr>
                <w:rFonts w:eastAsia="Arial Narrow" w:cs="Arial Narrow"/>
                <w:sz w:val="18"/>
                <w:szCs w:val="18"/>
              </w:rPr>
            </w:pPr>
          </w:p>
        </w:tc>
        <w:tc>
          <w:tcPr>
            <w:tcW w:w="271" w:type="dxa"/>
            <w:vMerge w:val="restart"/>
            <w:tcMar>
              <w:top w:w="0" w:type="dxa"/>
              <w:left w:w="108" w:type="dxa"/>
              <w:bottom w:w="0" w:type="dxa"/>
              <w:right w:w="108" w:type="dxa"/>
            </w:tcMar>
          </w:tcPr>
          <w:p w14:paraId="496B8C36" w14:textId="77777777" w:rsidR="00BD31E7" w:rsidRDefault="00BD31E7">
            <w:pPr>
              <w:spacing w:before="120" w:after="120"/>
              <w:rPr>
                <w:b/>
              </w:rPr>
            </w:pPr>
          </w:p>
        </w:tc>
        <w:tc>
          <w:tcPr>
            <w:tcW w:w="2569" w:type="dxa"/>
            <w:gridSpan w:val="3"/>
            <w:tcMar>
              <w:top w:w="0" w:type="dxa"/>
              <w:left w:w="108" w:type="dxa"/>
              <w:bottom w:w="0" w:type="dxa"/>
              <w:right w:w="108" w:type="dxa"/>
            </w:tcMar>
          </w:tcPr>
          <w:p w14:paraId="3DEEC0DE" w14:textId="77777777" w:rsidR="00BD31E7" w:rsidRDefault="00BD31E7">
            <w:pPr>
              <w:rPr>
                <w:rFonts w:eastAsia="Arial Narrow" w:cs="Arial Narrow"/>
                <w:b/>
                <w:sz w:val="18"/>
                <w:szCs w:val="18"/>
              </w:rPr>
            </w:pPr>
          </w:p>
        </w:tc>
      </w:tr>
      <w:tr w:rsidR="00BD31E7" w14:paraId="69BC2E09" w14:textId="77777777" w:rsidTr="00E06DF5">
        <w:trPr>
          <w:trHeight w:val="170"/>
          <w:jc w:val="center"/>
        </w:trPr>
        <w:tc>
          <w:tcPr>
            <w:tcW w:w="6941" w:type="dxa"/>
            <w:vMerge/>
            <w:shd w:val="clear" w:color="auto" w:fill="B2CACA"/>
            <w:tcMar>
              <w:top w:w="0" w:type="dxa"/>
              <w:left w:w="108" w:type="dxa"/>
              <w:bottom w:w="0" w:type="dxa"/>
              <w:right w:w="108" w:type="dxa"/>
            </w:tcMar>
          </w:tcPr>
          <w:p w14:paraId="7918C11A" w14:textId="77777777" w:rsidR="00BD31E7" w:rsidRDefault="00BD31E7">
            <w:pPr>
              <w:widowControl w:val="0"/>
              <w:pBdr>
                <w:top w:val="nil"/>
                <w:left w:val="nil"/>
                <w:bottom w:val="nil"/>
                <w:right w:val="nil"/>
                <w:between w:val="nil"/>
              </w:pBdr>
              <w:spacing w:line="276" w:lineRule="auto"/>
              <w:rPr>
                <w:rFonts w:eastAsia="Arial Narrow" w:cs="Arial Narrow"/>
                <w:b/>
                <w:sz w:val="18"/>
                <w:szCs w:val="18"/>
              </w:rPr>
            </w:pPr>
          </w:p>
        </w:tc>
        <w:tc>
          <w:tcPr>
            <w:tcW w:w="271" w:type="dxa"/>
            <w:vMerge/>
            <w:tcMar>
              <w:top w:w="0" w:type="dxa"/>
              <w:left w:w="108" w:type="dxa"/>
              <w:bottom w:w="0" w:type="dxa"/>
              <w:right w:w="108" w:type="dxa"/>
            </w:tcMar>
          </w:tcPr>
          <w:p w14:paraId="45B504D2" w14:textId="77777777" w:rsidR="00BD31E7" w:rsidRDefault="00BD31E7">
            <w:pPr>
              <w:widowControl w:val="0"/>
              <w:pBdr>
                <w:top w:val="nil"/>
                <w:left w:val="nil"/>
                <w:bottom w:val="nil"/>
                <w:right w:val="nil"/>
                <w:between w:val="nil"/>
              </w:pBdr>
              <w:spacing w:line="276" w:lineRule="auto"/>
              <w:rPr>
                <w:rFonts w:eastAsia="Arial Narrow" w:cs="Arial Narrow"/>
                <w:b/>
                <w:sz w:val="18"/>
                <w:szCs w:val="18"/>
              </w:rPr>
            </w:pPr>
          </w:p>
        </w:tc>
        <w:tc>
          <w:tcPr>
            <w:tcW w:w="2569" w:type="dxa"/>
            <w:gridSpan w:val="3"/>
            <w:tcMar>
              <w:top w:w="0" w:type="dxa"/>
              <w:left w:w="108" w:type="dxa"/>
              <w:bottom w:w="0" w:type="dxa"/>
              <w:right w:w="108" w:type="dxa"/>
            </w:tcMar>
          </w:tcPr>
          <w:p w14:paraId="4C86C83A" w14:textId="77777777" w:rsidR="00BD31E7" w:rsidRDefault="005B6199">
            <w:pPr>
              <w:rPr>
                <w:rFonts w:eastAsia="Arial Narrow" w:cs="Arial Narrow"/>
                <w:b/>
                <w:sz w:val="18"/>
                <w:szCs w:val="18"/>
              </w:rPr>
            </w:pPr>
            <w:r>
              <w:rPr>
                <w:rFonts w:eastAsia="Arial Narrow" w:cs="Arial Narrow"/>
                <w:b/>
                <w:sz w:val="18"/>
                <w:szCs w:val="18"/>
              </w:rPr>
              <w:t>KEYWORDS</w:t>
            </w:r>
          </w:p>
        </w:tc>
      </w:tr>
      <w:tr w:rsidR="00BD31E7" w14:paraId="263EEEF0" w14:textId="77777777" w:rsidTr="00E06DF5">
        <w:trPr>
          <w:trHeight w:val="170"/>
          <w:jc w:val="center"/>
        </w:trPr>
        <w:tc>
          <w:tcPr>
            <w:tcW w:w="6941" w:type="dxa"/>
            <w:vMerge/>
            <w:shd w:val="clear" w:color="auto" w:fill="B2CACA"/>
            <w:tcMar>
              <w:top w:w="0" w:type="dxa"/>
              <w:left w:w="108" w:type="dxa"/>
              <w:bottom w:w="0" w:type="dxa"/>
              <w:right w:w="108" w:type="dxa"/>
            </w:tcMar>
          </w:tcPr>
          <w:p w14:paraId="733F0EB8" w14:textId="77777777" w:rsidR="00BD31E7" w:rsidRDefault="00BD31E7">
            <w:pPr>
              <w:widowControl w:val="0"/>
              <w:pBdr>
                <w:top w:val="nil"/>
                <w:left w:val="nil"/>
                <w:bottom w:val="nil"/>
                <w:right w:val="nil"/>
                <w:between w:val="nil"/>
              </w:pBdr>
              <w:spacing w:line="276" w:lineRule="auto"/>
              <w:rPr>
                <w:rFonts w:eastAsia="Arial Narrow" w:cs="Arial Narrow"/>
                <w:b/>
                <w:sz w:val="18"/>
                <w:szCs w:val="18"/>
              </w:rPr>
            </w:pPr>
          </w:p>
        </w:tc>
        <w:tc>
          <w:tcPr>
            <w:tcW w:w="271" w:type="dxa"/>
            <w:vMerge/>
            <w:tcMar>
              <w:top w:w="0" w:type="dxa"/>
              <w:left w:w="108" w:type="dxa"/>
              <w:bottom w:w="0" w:type="dxa"/>
              <w:right w:w="108" w:type="dxa"/>
            </w:tcMar>
          </w:tcPr>
          <w:p w14:paraId="5524A7EC" w14:textId="77777777" w:rsidR="00BD31E7" w:rsidRDefault="00BD31E7">
            <w:pPr>
              <w:widowControl w:val="0"/>
              <w:pBdr>
                <w:top w:val="nil"/>
                <w:left w:val="nil"/>
                <w:bottom w:val="nil"/>
                <w:right w:val="nil"/>
                <w:between w:val="nil"/>
              </w:pBdr>
              <w:spacing w:line="276" w:lineRule="auto"/>
              <w:rPr>
                <w:rFonts w:eastAsia="Arial Narrow" w:cs="Arial Narrow"/>
                <w:b/>
                <w:sz w:val="18"/>
                <w:szCs w:val="18"/>
              </w:rPr>
            </w:pPr>
          </w:p>
        </w:tc>
        <w:tc>
          <w:tcPr>
            <w:tcW w:w="2569" w:type="dxa"/>
            <w:gridSpan w:val="3"/>
            <w:shd w:val="clear" w:color="auto" w:fill="auto"/>
            <w:tcMar>
              <w:top w:w="0" w:type="dxa"/>
              <w:left w:w="108" w:type="dxa"/>
              <w:bottom w:w="0" w:type="dxa"/>
              <w:right w:w="108" w:type="dxa"/>
            </w:tcMar>
          </w:tcPr>
          <w:p w14:paraId="7A4AE4F8" w14:textId="77777777" w:rsidR="00BD31E7" w:rsidRDefault="005B6199">
            <w:pPr>
              <w:rPr>
                <w:rFonts w:eastAsia="Arial Narrow" w:cs="Arial Narrow"/>
                <w:i/>
                <w:sz w:val="18"/>
                <w:szCs w:val="18"/>
              </w:rPr>
            </w:pPr>
            <w:r>
              <w:rPr>
                <w:rFonts w:eastAsia="Arial Narrow" w:cs="Arial Narrow"/>
                <w:i/>
                <w:sz w:val="18"/>
                <w:szCs w:val="18"/>
              </w:rPr>
              <w:t>Keyword 1</w:t>
            </w:r>
          </w:p>
        </w:tc>
      </w:tr>
      <w:tr w:rsidR="00BD31E7" w14:paraId="795EA881" w14:textId="77777777" w:rsidTr="00E06DF5">
        <w:trPr>
          <w:trHeight w:val="170"/>
          <w:jc w:val="center"/>
        </w:trPr>
        <w:tc>
          <w:tcPr>
            <w:tcW w:w="6941" w:type="dxa"/>
            <w:vMerge/>
            <w:shd w:val="clear" w:color="auto" w:fill="B2CACA"/>
            <w:tcMar>
              <w:top w:w="0" w:type="dxa"/>
              <w:left w:w="108" w:type="dxa"/>
              <w:bottom w:w="0" w:type="dxa"/>
              <w:right w:w="108" w:type="dxa"/>
            </w:tcMar>
          </w:tcPr>
          <w:p w14:paraId="576135F1" w14:textId="77777777" w:rsidR="00BD31E7" w:rsidRDefault="00BD31E7">
            <w:pPr>
              <w:widowControl w:val="0"/>
              <w:pBdr>
                <w:top w:val="nil"/>
                <w:left w:val="nil"/>
                <w:bottom w:val="nil"/>
                <w:right w:val="nil"/>
                <w:between w:val="nil"/>
              </w:pBdr>
              <w:spacing w:line="276" w:lineRule="auto"/>
              <w:rPr>
                <w:rFonts w:eastAsia="Arial Narrow" w:cs="Arial Narrow"/>
                <w:i/>
                <w:sz w:val="18"/>
                <w:szCs w:val="18"/>
              </w:rPr>
            </w:pPr>
          </w:p>
        </w:tc>
        <w:tc>
          <w:tcPr>
            <w:tcW w:w="271" w:type="dxa"/>
            <w:vMerge/>
            <w:tcMar>
              <w:top w:w="0" w:type="dxa"/>
              <w:left w:w="108" w:type="dxa"/>
              <w:bottom w:w="0" w:type="dxa"/>
              <w:right w:w="108" w:type="dxa"/>
            </w:tcMar>
          </w:tcPr>
          <w:p w14:paraId="475F46B3" w14:textId="77777777" w:rsidR="00BD31E7" w:rsidRDefault="00BD31E7">
            <w:pPr>
              <w:widowControl w:val="0"/>
              <w:pBdr>
                <w:top w:val="nil"/>
                <w:left w:val="nil"/>
                <w:bottom w:val="nil"/>
                <w:right w:val="nil"/>
                <w:between w:val="nil"/>
              </w:pBdr>
              <w:spacing w:line="276" w:lineRule="auto"/>
              <w:rPr>
                <w:rFonts w:eastAsia="Arial Narrow" w:cs="Arial Narrow"/>
                <w:i/>
                <w:sz w:val="18"/>
                <w:szCs w:val="18"/>
              </w:rPr>
            </w:pPr>
          </w:p>
        </w:tc>
        <w:tc>
          <w:tcPr>
            <w:tcW w:w="2569" w:type="dxa"/>
            <w:gridSpan w:val="3"/>
            <w:tcMar>
              <w:top w:w="0" w:type="dxa"/>
              <w:left w:w="108" w:type="dxa"/>
              <w:bottom w:w="0" w:type="dxa"/>
              <w:right w:w="108" w:type="dxa"/>
            </w:tcMar>
          </w:tcPr>
          <w:p w14:paraId="2D282D4D" w14:textId="77777777" w:rsidR="00BD31E7" w:rsidRDefault="005B6199">
            <w:pPr>
              <w:rPr>
                <w:rFonts w:eastAsia="Arial Narrow" w:cs="Arial Narrow"/>
                <w:i/>
                <w:sz w:val="18"/>
                <w:szCs w:val="18"/>
              </w:rPr>
            </w:pPr>
            <w:r>
              <w:rPr>
                <w:rFonts w:eastAsia="Arial Narrow" w:cs="Arial Narrow"/>
                <w:i/>
                <w:sz w:val="18"/>
                <w:szCs w:val="18"/>
              </w:rPr>
              <w:t>Keyword 2</w:t>
            </w:r>
          </w:p>
        </w:tc>
      </w:tr>
      <w:tr w:rsidR="00BD31E7" w14:paraId="40A69167" w14:textId="77777777" w:rsidTr="00E06DF5">
        <w:trPr>
          <w:trHeight w:val="170"/>
          <w:jc w:val="center"/>
        </w:trPr>
        <w:tc>
          <w:tcPr>
            <w:tcW w:w="6941" w:type="dxa"/>
            <w:vMerge/>
            <w:shd w:val="clear" w:color="auto" w:fill="B2CACA"/>
            <w:tcMar>
              <w:top w:w="0" w:type="dxa"/>
              <w:left w:w="108" w:type="dxa"/>
              <w:bottom w:w="0" w:type="dxa"/>
              <w:right w:w="108" w:type="dxa"/>
            </w:tcMar>
          </w:tcPr>
          <w:p w14:paraId="3F734C48" w14:textId="77777777" w:rsidR="00BD31E7" w:rsidRDefault="00BD31E7">
            <w:pPr>
              <w:widowControl w:val="0"/>
              <w:pBdr>
                <w:top w:val="nil"/>
                <w:left w:val="nil"/>
                <w:bottom w:val="nil"/>
                <w:right w:val="nil"/>
                <w:between w:val="nil"/>
              </w:pBdr>
              <w:spacing w:line="276" w:lineRule="auto"/>
              <w:rPr>
                <w:rFonts w:eastAsia="Arial Narrow" w:cs="Arial Narrow"/>
                <w:i/>
                <w:sz w:val="18"/>
                <w:szCs w:val="18"/>
              </w:rPr>
            </w:pPr>
          </w:p>
        </w:tc>
        <w:tc>
          <w:tcPr>
            <w:tcW w:w="271" w:type="dxa"/>
            <w:vMerge/>
            <w:tcMar>
              <w:top w:w="0" w:type="dxa"/>
              <w:left w:w="108" w:type="dxa"/>
              <w:bottom w:w="0" w:type="dxa"/>
              <w:right w:w="108" w:type="dxa"/>
            </w:tcMar>
          </w:tcPr>
          <w:p w14:paraId="454243E4" w14:textId="77777777" w:rsidR="00BD31E7" w:rsidRDefault="00BD31E7">
            <w:pPr>
              <w:widowControl w:val="0"/>
              <w:pBdr>
                <w:top w:val="nil"/>
                <w:left w:val="nil"/>
                <w:bottom w:val="nil"/>
                <w:right w:val="nil"/>
                <w:between w:val="nil"/>
              </w:pBdr>
              <w:spacing w:line="276" w:lineRule="auto"/>
              <w:rPr>
                <w:rFonts w:eastAsia="Arial Narrow" w:cs="Arial Narrow"/>
                <w:i/>
                <w:sz w:val="18"/>
                <w:szCs w:val="18"/>
              </w:rPr>
            </w:pPr>
          </w:p>
        </w:tc>
        <w:tc>
          <w:tcPr>
            <w:tcW w:w="2569" w:type="dxa"/>
            <w:gridSpan w:val="3"/>
            <w:tcMar>
              <w:top w:w="0" w:type="dxa"/>
              <w:left w:w="108" w:type="dxa"/>
              <w:bottom w:w="0" w:type="dxa"/>
              <w:right w:w="108" w:type="dxa"/>
            </w:tcMar>
          </w:tcPr>
          <w:p w14:paraId="1A336496" w14:textId="77777777" w:rsidR="00BD31E7" w:rsidRDefault="005B6199">
            <w:pPr>
              <w:rPr>
                <w:rFonts w:eastAsia="Arial Narrow" w:cs="Arial Narrow"/>
                <w:i/>
                <w:sz w:val="18"/>
                <w:szCs w:val="18"/>
              </w:rPr>
            </w:pPr>
            <w:r>
              <w:rPr>
                <w:rFonts w:eastAsia="Arial Narrow" w:cs="Arial Narrow"/>
                <w:i/>
                <w:sz w:val="18"/>
                <w:szCs w:val="18"/>
              </w:rPr>
              <w:t>Keyword 3</w:t>
            </w:r>
          </w:p>
        </w:tc>
      </w:tr>
      <w:tr w:rsidR="00BD31E7" w14:paraId="36FC802E" w14:textId="77777777" w:rsidTr="00E06DF5">
        <w:trPr>
          <w:trHeight w:val="170"/>
          <w:jc w:val="center"/>
        </w:trPr>
        <w:tc>
          <w:tcPr>
            <w:tcW w:w="6941" w:type="dxa"/>
            <w:vMerge/>
            <w:shd w:val="clear" w:color="auto" w:fill="B2CACA"/>
            <w:tcMar>
              <w:top w:w="0" w:type="dxa"/>
              <w:left w:w="108" w:type="dxa"/>
              <w:bottom w:w="0" w:type="dxa"/>
              <w:right w:w="108" w:type="dxa"/>
            </w:tcMar>
          </w:tcPr>
          <w:p w14:paraId="5124FE20" w14:textId="77777777" w:rsidR="00BD31E7" w:rsidRDefault="00BD31E7">
            <w:pPr>
              <w:widowControl w:val="0"/>
              <w:pBdr>
                <w:top w:val="nil"/>
                <w:left w:val="nil"/>
                <w:bottom w:val="nil"/>
                <w:right w:val="nil"/>
                <w:between w:val="nil"/>
              </w:pBdr>
              <w:spacing w:line="276" w:lineRule="auto"/>
              <w:rPr>
                <w:rFonts w:eastAsia="Arial Narrow" w:cs="Arial Narrow"/>
                <w:i/>
                <w:sz w:val="18"/>
                <w:szCs w:val="18"/>
              </w:rPr>
            </w:pPr>
          </w:p>
        </w:tc>
        <w:tc>
          <w:tcPr>
            <w:tcW w:w="271" w:type="dxa"/>
            <w:vMerge/>
            <w:tcMar>
              <w:top w:w="0" w:type="dxa"/>
              <w:left w:w="108" w:type="dxa"/>
              <w:bottom w:w="0" w:type="dxa"/>
              <w:right w:w="108" w:type="dxa"/>
            </w:tcMar>
          </w:tcPr>
          <w:p w14:paraId="1335E612" w14:textId="77777777" w:rsidR="00BD31E7" w:rsidRDefault="00BD31E7">
            <w:pPr>
              <w:widowControl w:val="0"/>
              <w:pBdr>
                <w:top w:val="nil"/>
                <w:left w:val="nil"/>
                <w:bottom w:val="nil"/>
                <w:right w:val="nil"/>
                <w:between w:val="nil"/>
              </w:pBdr>
              <w:spacing w:line="276" w:lineRule="auto"/>
              <w:rPr>
                <w:rFonts w:eastAsia="Arial Narrow" w:cs="Arial Narrow"/>
                <w:i/>
                <w:sz w:val="18"/>
                <w:szCs w:val="18"/>
              </w:rPr>
            </w:pPr>
          </w:p>
        </w:tc>
        <w:tc>
          <w:tcPr>
            <w:tcW w:w="2569" w:type="dxa"/>
            <w:gridSpan w:val="3"/>
            <w:tcMar>
              <w:top w:w="0" w:type="dxa"/>
              <w:left w:w="108" w:type="dxa"/>
              <w:bottom w:w="0" w:type="dxa"/>
              <w:right w:w="108" w:type="dxa"/>
            </w:tcMar>
          </w:tcPr>
          <w:p w14:paraId="15C80F37" w14:textId="530548A4" w:rsidR="00BD31E7" w:rsidRDefault="00E06DF5">
            <w:pPr>
              <w:rPr>
                <w:rFonts w:eastAsia="Arial Narrow" w:cs="Arial Narrow"/>
                <w:i/>
                <w:sz w:val="18"/>
                <w:szCs w:val="18"/>
              </w:rPr>
            </w:pPr>
            <w:r>
              <w:rPr>
                <w:rFonts w:eastAsia="Arial Narrow" w:cs="Arial Narrow"/>
                <w:i/>
                <w:sz w:val="18"/>
                <w:szCs w:val="18"/>
              </w:rPr>
              <w:t>*(not more than 6)</w:t>
            </w:r>
          </w:p>
        </w:tc>
      </w:tr>
      <w:tr w:rsidR="00E06DF5" w14:paraId="6664ABE5" w14:textId="77777777" w:rsidTr="00E06DF5">
        <w:trPr>
          <w:trHeight w:val="148"/>
          <w:jc w:val="center"/>
        </w:trPr>
        <w:tc>
          <w:tcPr>
            <w:tcW w:w="6941" w:type="dxa"/>
            <w:vMerge/>
            <w:shd w:val="clear" w:color="auto" w:fill="B2CACA"/>
            <w:tcMar>
              <w:top w:w="0" w:type="dxa"/>
              <w:left w:w="108" w:type="dxa"/>
              <w:bottom w:w="0" w:type="dxa"/>
              <w:right w:w="108" w:type="dxa"/>
            </w:tcMar>
          </w:tcPr>
          <w:p w14:paraId="0FCE3E54" w14:textId="77777777" w:rsidR="00E06DF5" w:rsidRDefault="00E06DF5">
            <w:pPr>
              <w:widowControl w:val="0"/>
              <w:pBdr>
                <w:top w:val="nil"/>
                <w:left w:val="nil"/>
                <w:bottom w:val="nil"/>
                <w:right w:val="nil"/>
                <w:between w:val="nil"/>
              </w:pBdr>
              <w:spacing w:line="276" w:lineRule="auto"/>
              <w:rPr>
                <w:rFonts w:eastAsia="Arial Narrow" w:cs="Arial Narrow"/>
                <w:i/>
                <w:sz w:val="18"/>
                <w:szCs w:val="18"/>
              </w:rPr>
            </w:pPr>
          </w:p>
        </w:tc>
        <w:tc>
          <w:tcPr>
            <w:tcW w:w="271" w:type="dxa"/>
            <w:vMerge/>
            <w:tcMar>
              <w:top w:w="0" w:type="dxa"/>
              <w:left w:w="108" w:type="dxa"/>
              <w:bottom w:w="0" w:type="dxa"/>
              <w:right w:w="108" w:type="dxa"/>
            </w:tcMar>
          </w:tcPr>
          <w:p w14:paraId="7639D948" w14:textId="77777777" w:rsidR="00E06DF5" w:rsidRDefault="00E06DF5">
            <w:pPr>
              <w:widowControl w:val="0"/>
              <w:pBdr>
                <w:top w:val="nil"/>
                <w:left w:val="nil"/>
                <w:bottom w:val="nil"/>
                <w:right w:val="nil"/>
                <w:between w:val="nil"/>
              </w:pBdr>
              <w:spacing w:line="276" w:lineRule="auto"/>
              <w:rPr>
                <w:rFonts w:eastAsia="Arial Narrow" w:cs="Arial Narrow"/>
                <w:i/>
                <w:sz w:val="18"/>
                <w:szCs w:val="18"/>
              </w:rPr>
            </w:pPr>
          </w:p>
        </w:tc>
        <w:tc>
          <w:tcPr>
            <w:tcW w:w="2569" w:type="dxa"/>
            <w:gridSpan w:val="3"/>
            <w:tcMar>
              <w:top w:w="0" w:type="dxa"/>
              <w:left w:w="108" w:type="dxa"/>
              <w:bottom w:w="0" w:type="dxa"/>
              <w:right w:w="108" w:type="dxa"/>
            </w:tcMar>
          </w:tcPr>
          <w:p w14:paraId="245184E9" w14:textId="5480484E" w:rsidR="00E06DF5" w:rsidRDefault="00E06DF5">
            <w:pPr>
              <w:rPr>
                <w:rFonts w:eastAsia="Arial Narrow" w:cs="Arial Narrow"/>
                <w:i/>
                <w:sz w:val="18"/>
                <w:szCs w:val="18"/>
              </w:rPr>
            </w:pPr>
          </w:p>
        </w:tc>
      </w:tr>
    </w:tbl>
    <w:p w14:paraId="6D89468D" w14:textId="480C512A" w:rsidR="00BD31E7" w:rsidRDefault="005B6199">
      <w:pPr>
        <w:pStyle w:val="Heading1"/>
      </w:pPr>
      <w:r>
        <w:t>1.</w:t>
      </w:r>
      <w:r>
        <w:tab/>
        <w:t>INTRODUCTION</w:t>
      </w:r>
    </w:p>
    <w:p w14:paraId="46648EAD" w14:textId="77777777" w:rsidR="00BD31E7" w:rsidRDefault="005B6199">
      <w:pPr>
        <w:pBdr>
          <w:top w:val="nil"/>
          <w:left w:val="nil"/>
          <w:bottom w:val="nil"/>
          <w:right w:val="nil"/>
          <w:between w:val="nil"/>
        </w:pBdr>
        <w:ind w:firstLine="284"/>
        <w:jc w:val="both"/>
        <w:rPr>
          <w:rFonts w:eastAsia="Times New Roman" w:cs="Times New Roman"/>
          <w:color w:val="000000"/>
          <w:szCs w:val="20"/>
        </w:rPr>
      </w:pPr>
      <w:r>
        <w:rPr>
          <w:rFonts w:eastAsia="Times New Roman" w:cs="Times New Roman"/>
          <w:color w:val="000000"/>
          <w:szCs w:val="20"/>
        </w:rPr>
        <w:t>This should provide an adequate background and general context for the work, explaining its significance, and indicating why it should be of interest to researchers. Avoiding a detailed literature survey or a summary of the results. State the objectives of</w:t>
      </w:r>
      <w:r>
        <w:rPr>
          <w:rFonts w:eastAsia="Times New Roman" w:cs="Times New Roman"/>
          <w:color w:val="000000"/>
          <w:szCs w:val="20"/>
        </w:rPr>
        <w:t xml:space="preserve"> the study at the end of this section. </w:t>
      </w:r>
    </w:p>
    <w:p w14:paraId="1AC25BA4" w14:textId="18F8DF01" w:rsidR="00BD31E7" w:rsidRPr="00CB28DA" w:rsidRDefault="00CB28DA" w:rsidP="00CB28DA">
      <w:pPr>
        <w:pStyle w:val="Heading2"/>
      </w:pPr>
      <w:r>
        <w:t>1.1</w:t>
      </w:r>
      <w:r>
        <w:tab/>
      </w:r>
      <w:r w:rsidR="005B6199" w:rsidRPr="00CB28DA">
        <w:t>Sub-Section Headings</w:t>
      </w:r>
    </w:p>
    <w:p w14:paraId="2D425F6C" w14:textId="77777777" w:rsidR="00BD31E7" w:rsidRDefault="005B6199">
      <w:pPr>
        <w:spacing w:after="120"/>
        <w:ind w:firstLine="284"/>
        <w:jc w:val="both"/>
      </w:pPr>
      <w:r>
        <w:t>Sub-section headings, however, should be in lower-case and italicised with their initials capitalised. They should be numbered as 1.1, 1.2, etc.</w:t>
      </w:r>
    </w:p>
    <w:p w14:paraId="66537897" w14:textId="7E3E97A4" w:rsidR="00BD31E7" w:rsidRDefault="00CB28DA" w:rsidP="00CB28DA">
      <w:pPr>
        <w:pStyle w:val="Heading2"/>
      </w:pPr>
      <w:r>
        <w:t>1.1.1</w:t>
      </w:r>
      <w:r>
        <w:tab/>
      </w:r>
      <w:r w:rsidR="005B6199">
        <w:t>Sub-section headings</w:t>
      </w:r>
    </w:p>
    <w:p w14:paraId="3D810338" w14:textId="77777777" w:rsidR="00BD31E7" w:rsidRDefault="005B6199" w:rsidP="00F32D88">
      <w:pPr>
        <w:pStyle w:val="Content"/>
      </w:pPr>
      <w:r>
        <w:t>The author (s) should define</w:t>
      </w:r>
      <w:r>
        <w:t xml:space="preserve"> all </w:t>
      </w:r>
      <w:r>
        <w:rPr>
          <w:b/>
        </w:rPr>
        <w:t>abbreviations</w:t>
      </w:r>
      <w:r>
        <w:t xml:space="preserve"> used when the first time appeared in the text. A list of abbreviations may also be included at the end. </w:t>
      </w:r>
    </w:p>
    <w:p w14:paraId="19655B41" w14:textId="77777777" w:rsidR="00BD31E7" w:rsidRDefault="005B6199" w:rsidP="00E06DF5">
      <w:pPr>
        <w:pStyle w:val="Content"/>
        <w:ind w:firstLine="0"/>
      </w:pPr>
      <w:r>
        <w:t xml:space="preserve">It is strongly recommended that the author (s) should use the International </w:t>
      </w:r>
      <w:r>
        <w:rPr>
          <w:b/>
        </w:rPr>
        <w:t>System of Units (SI)</w:t>
      </w:r>
      <w:r>
        <w:t xml:space="preserve"> units. If other quantities are refe</w:t>
      </w:r>
      <w:r>
        <w:t>renced, please provide their SI equivalents.</w:t>
      </w:r>
    </w:p>
    <w:p w14:paraId="606A9345" w14:textId="77777777" w:rsidR="00BD31E7" w:rsidRDefault="005B6199" w:rsidP="00E06DF5">
      <w:pPr>
        <w:pStyle w:val="Content"/>
        <w:ind w:firstLine="0"/>
      </w:pPr>
      <w:r>
        <w:t xml:space="preserve">The manuscript should be written in the English language clearly and understandably. The manuscript should be proofread for proper spelling and grammar use. We shall promptly return any manuscripts that are not </w:t>
      </w:r>
      <w:r>
        <w:t>complete or are not in good condition.</w:t>
      </w:r>
    </w:p>
    <w:p w14:paraId="73A0A2EB" w14:textId="77777777" w:rsidR="00BD31E7" w:rsidRDefault="005B6199" w:rsidP="00E06DF5">
      <w:pPr>
        <w:pStyle w:val="Content"/>
        <w:ind w:firstLine="0"/>
      </w:pPr>
      <w:r>
        <w:t>A well-established component of the editorial process is plagiarism screening. Turnitin software will be used to verify all submitted manuscripts for plagiarism check.</w:t>
      </w:r>
    </w:p>
    <w:p w14:paraId="7496FDF0" w14:textId="730D2F03" w:rsidR="00BD31E7" w:rsidRDefault="005B6199" w:rsidP="00F32D88">
      <w:pPr>
        <w:pStyle w:val="Heading1"/>
      </w:pPr>
      <w:r>
        <w:t>2.</w:t>
      </w:r>
      <w:r>
        <w:tab/>
      </w:r>
      <w:r w:rsidRPr="00F32D88">
        <w:t>LITERATURE</w:t>
      </w:r>
      <w:r>
        <w:t xml:space="preserve"> REVIEW</w:t>
      </w:r>
    </w:p>
    <w:p w14:paraId="5F98E808" w14:textId="77777777" w:rsidR="00BD31E7" w:rsidRDefault="005B6199">
      <w:pPr>
        <w:spacing w:after="120"/>
        <w:ind w:firstLine="284"/>
        <w:jc w:val="both"/>
      </w:pPr>
      <w:r>
        <w:t xml:space="preserve">It is recommended that the </w:t>
      </w:r>
      <w:r>
        <w:t xml:space="preserve">authors provide adequate information to enable the work to be replicated. </w:t>
      </w:r>
    </w:p>
    <w:p w14:paraId="1133A01C" w14:textId="75436301" w:rsidR="00BD31E7" w:rsidRDefault="005B6199" w:rsidP="00F32D88">
      <w:pPr>
        <w:pStyle w:val="Heading1"/>
      </w:pPr>
      <w:r>
        <w:t>3.</w:t>
      </w:r>
      <w:r w:rsidR="00F32D88">
        <w:tab/>
      </w:r>
      <w:r>
        <w:t>METHOD</w:t>
      </w:r>
      <w:r w:rsidR="006F029F">
        <w:t>S and materials</w:t>
      </w:r>
    </w:p>
    <w:p w14:paraId="744DDC2D" w14:textId="77777777" w:rsidR="00BD31E7" w:rsidRDefault="005B6199" w:rsidP="00E06DF5">
      <w:pPr>
        <w:pStyle w:val="Content"/>
        <w:ind w:firstLine="0"/>
      </w:pPr>
      <w:r>
        <w:t xml:space="preserve">Methods that have previously been published should be referenced, and only relevant modifications should be mentioned. </w:t>
      </w:r>
    </w:p>
    <w:p w14:paraId="6A04A168" w14:textId="77777777" w:rsidR="00BD31E7" w:rsidRDefault="005B6199" w:rsidP="00F32D88">
      <w:pPr>
        <w:spacing w:after="120"/>
        <w:jc w:val="both"/>
      </w:pPr>
      <w:r>
        <w:rPr>
          <w:b/>
        </w:rPr>
        <w:t>Figures</w:t>
      </w:r>
      <w:r>
        <w:t xml:space="preserve"> should be self-explanatory and contain a short but adequately detailed caption. Figures should be provided in one of the following formats: PNG, EPS, TIFF, JPEG, BMP. The figure(s) should have a resolution of 600 dpi for grayscale and 300 dpi for colour. </w:t>
      </w:r>
      <w:r>
        <w:t>All figures must be numbered sequentially in the text in the same order in which they appear (e.g. Figure 1, Figure 2).  Figure 1(a) and Figure 1(b) are examples of multi-part figures in which each component should be labelled. The figure(s) caption should</w:t>
      </w:r>
      <w:r>
        <w:t xml:space="preserve"> be written in sentence cases and placed underneath the image, centre aligned, with no period at the end of the caption.</w:t>
      </w:r>
    </w:p>
    <w:tbl>
      <w:tblPr>
        <w:tblStyle w:val="a0"/>
        <w:tblW w:w="9628" w:type="dxa"/>
        <w:jc w:val="center"/>
        <w:tblBorders>
          <w:top w:val="nil"/>
          <w:left w:val="nil"/>
          <w:bottom w:val="nil"/>
          <w:right w:val="nil"/>
          <w:insideH w:val="nil"/>
          <w:insideV w:val="nil"/>
        </w:tblBorders>
        <w:tblLayout w:type="fixed"/>
        <w:tblLook w:val="0000" w:firstRow="0" w:lastRow="0" w:firstColumn="0" w:lastColumn="0" w:noHBand="0" w:noVBand="0"/>
      </w:tblPr>
      <w:tblGrid>
        <w:gridCol w:w="9628"/>
      </w:tblGrid>
      <w:tr w:rsidR="00BD31E7" w14:paraId="780FF7CA" w14:textId="77777777">
        <w:trPr>
          <w:jc w:val="center"/>
        </w:trPr>
        <w:tc>
          <w:tcPr>
            <w:tcW w:w="9628" w:type="dxa"/>
            <w:tcBorders>
              <w:top w:val="nil"/>
              <w:left w:val="nil"/>
              <w:bottom w:val="nil"/>
              <w:right w:val="nil"/>
            </w:tcBorders>
            <w:tcMar>
              <w:top w:w="0" w:type="dxa"/>
              <w:left w:w="108" w:type="dxa"/>
              <w:bottom w:w="0" w:type="dxa"/>
              <w:right w:w="108" w:type="dxa"/>
            </w:tcMar>
          </w:tcPr>
          <w:p w14:paraId="4EB104BF" w14:textId="77777777" w:rsidR="00BD31E7" w:rsidRDefault="005B6199">
            <w:pPr>
              <w:jc w:val="center"/>
            </w:pPr>
            <w:r>
              <w:rPr>
                <w:noProof/>
              </w:rPr>
              <w:lastRenderedPageBreak/>
              <w:drawing>
                <wp:inline distT="0" distB="0" distL="0" distR="0" wp14:anchorId="0B19BCD8" wp14:editId="756E577F">
                  <wp:extent cx="4953255" cy="2368672"/>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953255" cy="2368672"/>
                          </a:xfrm>
                          <a:prstGeom prst="rect">
                            <a:avLst/>
                          </a:prstGeom>
                          <a:ln/>
                        </pic:spPr>
                      </pic:pic>
                    </a:graphicData>
                  </a:graphic>
                </wp:inline>
              </w:drawing>
            </w:r>
          </w:p>
        </w:tc>
      </w:tr>
    </w:tbl>
    <w:p w14:paraId="17A1E983" w14:textId="77777777" w:rsidR="00BD31E7" w:rsidRDefault="005B6199" w:rsidP="00F32D88">
      <w:pPr>
        <w:pStyle w:val="FigureCaption"/>
      </w:pPr>
      <w:r>
        <w:t xml:space="preserve">Figure 1. Figure caption </w:t>
      </w:r>
    </w:p>
    <w:p w14:paraId="3987F412" w14:textId="77777777" w:rsidR="00BD31E7" w:rsidRDefault="005B6199" w:rsidP="00E06DF5">
      <w:pPr>
        <w:spacing w:after="120"/>
        <w:jc w:val="both"/>
      </w:pPr>
      <w:r>
        <w:rPr>
          <w:b/>
        </w:rPr>
        <w:t>Tables</w:t>
      </w:r>
      <w:r>
        <w:t xml:space="preserve"> should be self-explanatory and include a concise yet sufficiently descriptive caption. Tables shoul</w:t>
      </w:r>
      <w:r>
        <w:t xml:space="preserve">d be numbered consecutively using Arabic numerals and referred to in the text by number. Table legends should follow the main text, each on a separate page. </w:t>
      </w:r>
      <w:r>
        <w:rPr>
          <w:b/>
        </w:rPr>
        <w:t>Tables</w:t>
      </w:r>
      <w:r>
        <w:t xml:space="preserve"> must be submitted as editable text and not as images. Footnotes can be used to explain abbre</w:t>
      </w:r>
      <w:r>
        <w:t>viations but should not include detailed descriptions of the experiment.</w:t>
      </w:r>
    </w:p>
    <w:p w14:paraId="2FAB3A32" w14:textId="77777777" w:rsidR="00BD31E7" w:rsidRDefault="005B6199" w:rsidP="00F32D88">
      <w:pPr>
        <w:pStyle w:val="TabCaption"/>
      </w:pPr>
      <w:r>
        <w:t xml:space="preserve">Table 1. Table caption </w:t>
      </w:r>
    </w:p>
    <w:tbl>
      <w:tblPr>
        <w:tblStyle w:val="a1"/>
        <w:tblW w:w="5016" w:type="dxa"/>
        <w:jc w:val="center"/>
        <w:tblBorders>
          <w:top w:val="single" w:sz="4" w:space="0" w:color="auto"/>
          <w:bottom w:val="single" w:sz="4" w:space="0" w:color="auto"/>
        </w:tblBorders>
        <w:tblLayout w:type="fixed"/>
        <w:tblLook w:val="0000" w:firstRow="0" w:lastRow="0" w:firstColumn="0" w:lastColumn="0" w:noHBand="0" w:noVBand="0"/>
      </w:tblPr>
      <w:tblGrid>
        <w:gridCol w:w="1672"/>
        <w:gridCol w:w="1672"/>
        <w:gridCol w:w="1672"/>
      </w:tblGrid>
      <w:tr w:rsidR="00BD31E7" w:rsidRPr="00F32D88" w14:paraId="247C0A3B" w14:textId="77777777" w:rsidTr="007A546D">
        <w:trPr>
          <w:trHeight w:val="283"/>
          <w:jc w:val="center"/>
        </w:trPr>
        <w:tc>
          <w:tcPr>
            <w:tcW w:w="1672" w:type="dxa"/>
            <w:tcBorders>
              <w:bottom w:val="single" w:sz="4" w:space="0" w:color="auto"/>
            </w:tcBorders>
            <w:tcMar>
              <w:top w:w="0" w:type="dxa"/>
              <w:left w:w="108" w:type="dxa"/>
              <w:bottom w:w="0" w:type="dxa"/>
              <w:right w:w="108" w:type="dxa"/>
            </w:tcMar>
            <w:vAlign w:val="center"/>
          </w:tcPr>
          <w:p w14:paraId="56E459F8" w14:textId="77777777" w:rsidR="00BD31E7" w:rsidRPr="00F32D88" w:rsidRDefault="005B6199" w:rsidP="00F32D88">
            <w:pPr>
              <w:pStyle w:val="TableContent"/>
              <w:rPr>
                <w:rFonts w:ascii="Times New Roman" w:hAnsi="Times New Roman"/>
                <w:sz w:val="20"/>
              </w:rPr>
            </w:pPr>
            <w:r w:rsidRPr="00F32D88">
              <w:rPr>
                <w:rFonts w:ascii="Times New Roman" w:hAnsi="Times New Roman"/>
                <w:sz w:val="20"/>
              </w:rPr>
              <w:t>Column</w:t>
            </w:r>
            <w:r w:rsidRPr="00F32D88">
              <w:rPr>
                <w:rFonts w:ascii="Times New Roman" w:hAnsi="Times New Roman"/>
                <w:sz w:val="20"/>
              </w:rPr>
              <w:t xml:space="preserve"> number 1</w:t>
            </w:r>
          </w:p>
        </w:tc>
        <w:tc>
          <w:tcPr>
            <w:tcW w:w="1672" w:type="dxa"/>
            <w:tcBorders>
              <w:bottom w:val="single" w:sz="4" w:space="0" w:color="auto"/>
            </w:tcBorders>
            <w:tcMar>
              <w:top w:w="0" w:type="dxa"/>
              <w:left w:w="108" w:type="dxa"/>
              <w:bottom w:w="0" w:type="dxa"/>
              <w:right w:w="108" w:type="dxa"/>
            </w:tcMar>
            <w:vAlign w:val="center"/>
          </w:tcPr>
          <w:p w14:paraId="115C55B7" w14:textId="77777777" w:rsidR="00BD31E7" w:rsidRPr="00F32D88" w:rsidRDefault="005B6199" w:rsidP="00F32D88">
            <w:pPr>
              <w:pStyle w:val="TableContent"/>
              <w:jc w:val="center"/>
              <w:rPr>
                <w:rFonts w:ascii="Times New Roman" w:hAnsi="Times New Roman"/>
                <w:sz w:val="20"/>
              </w:rPr>
            </w:pPr>
            <w:r w:rsidRPr="00F32D88">
              <w:rPr>
                <w:rFonts w:ascii="Times New Roman" w:hAnsi="Times New Roman"/>
                <w:sz w:val="20"/>
              </w:rPr>
              <w:t>Column number 2</w:t>
            </w:r>
          </w:p>
        </w:tc>
        <w:tc>
          <w:tcPr>
            <w:tcW w:w="1672" w:type="dxa"/>
            <w:tcBorders>
              <w:bottom w:val="single" w:sz="4" w:space="0" w:color="auto"/>
            </w:tcBorders>
            <w:tcMar>
              <w:top w:w="0" w:type="dxa"/>
              <w:left w:w="108" w:type="dxa"/>
              <w:bottom w:w="0" w:type="dxa"/>
              <w:right w:w="108" w:type="dxa"/>
            </w:tcMar>
            <w:vAlign w:val="center"/>
          </w:tcPr>
          <w:p w14:paraId="1E51000F" w14:textId="77777777" w:rsidR="00BD31E7" w:rsidRPr="00F32D88" w:rsidRDefault="005B6199" w:rsidP="00F32D88">
            <w:pPr>
              <w:pStyle w:val="TableContent"/>
              <w:jc w:val="center"/>
              <w:rPr>
                <w:rFonts w:ascii="Times New Roman" w:hAnsi="Times New Roman"/>
                <w:sz w:val="20"/>
              </w:rPr>
            </w:pPr>
            <w:r w:rsidRPr="00F32D88">
              <w:rPr>
                <w:rFonts w:ascii="Times New Roman" w:hAnsi="Times New Roman"/>
                <w:sz w:val="20"/>
              </w:rPr>
              <w:t>Column number 3</w:t>
            </w:r>
          </w:p>
        </w:tc>
      </w:tr>
      <w:tr w:rsidR="00BD31E7" w:rsidRPr="00F32D88" w14:paraId="61C8A0F1" w14:textId="77777777" w:rsidTr="007A546D">
        <w:trPr>
          <w:trHeight w:val="283"/>
          <w:jc w:val="center"/>
        </w:trPr>
        <w:tc>
          <w:tcPr>
            <w:tcW w:w="1672" w:type="dxa"/>
            <w:tcBorders>
              <w:top w:val="single" w:sz="4" w:space="0" w:color="auto"/>
              <w:bottom w:val="nil"/>
            </w:tcBorders>
            <w:tcMar>
              <w:top w:w="0" w:type="dxa"/>
              <w:left w:w="108" w:type="dxa"/>
              <w:bottom w:w="0" w:type="dxa"/>
              <w:right w:w="108" w:type="dxa"/>
            </w:tcMar>
            <w:vAlign w:val="center"/>
          </w:tcPr>
          <w:p w14:paraId="45A1378D" w14:textId="77777777" w:rsidR="00BD31E7" w:rsidRPr="00F32D88" w:rsidRDefault="005B6199" w:rsidP="00F32D88">
            <w:pPr>
              <w:pStyle w:val="TableContent"/>
              <w:rPr>
                <w:rFonts w:ascii="Times New Roman" w:hAnsi="Times New Roman"/>
                <w:sz w:val="20"/>
              </w:rPr>
            </w:pPr>
            <w:r w:rsidRPr="00F32D88">
              <w:rPr>
                <w:rFonts w:ascii="Times New Roman" w:hAnsi="Times New Roman"/>
                <w:sz w:val="20"/>
              </w:rPr>
              <w:t>Parameter 1 (N)</w:t>
            </w:r>
          </w:p>
        </w:tc>
        <w:tc>
          <w:tcPr>
            <w:tcW w:w="1672" w:type="dxa"/>
            <w:tcBorders>
              <w:top w:val="single" w:sz="4" w:space="0" w:color="auto"/>
              <w:bottom w:val="nil"/>
            </w:tcBorders>
            <w:tcMar>
              <w:top w:w="0" w:type="dxa"/>
              <w:left w:w="108" w:type="dxa"/>
              <w:bottom w:w="0" w:type="dxa"/>
              <w:right w:w="108" w:type="dxa"/>
            </w:tcMar>
            <w:vAlign w:val="center"/>
          </w:tcPr>
          <w:p w14:paraId="54DCE5F3" w14:textId="77777777" w:rsidR="00BD31E7" w:rsidRPr="00F32D88" w:rsidRDefault="005B6199" w:rsidP="00F32D88">
            <w:pPr>
              <w:pStyle w:val="TableContent"/>
              <w:jc w:val="center"/>
              <w:rPr>
                <w:rFonts w:ascii="Times New Roman" w:hAnsi="Times New Roman"/>
                <w:sz w:val="20"/>
              </w:rPr>
            </w:pPr>
            <w:r w:rsidRPr="00F32D88">
              <w:rPr>
                <w:rFonts w:ascii="Times New Roman" w:hAnsi="Times New Roman"/>
                <w:sz w:val="20"/>
              </w:rPr>
              <w:t>12.3</w:t>
            </w:r>
          </w:p>
        </w:tc>
        <w:tc>
          <w:tcPr>
            <w:tcW w:w="1672" w:type="dxa"/>
            <w:tcBorders>
              <w:top w:val="single" w:sz="4" w:space="0" w:color="auto"/>
              <w:bottom w:val="nil"/>
            </w:tcBorders>
            <w:tcMar>
              <w:top w:w="0" w:type="dxa"/>
              <w:left w:w="108" w:type="dxa"/>
              <w:bottom w:w="0" w:type="dxa"/>
              <w:right w:w="108" w:type="dxa"/>
            </w:tcMar>
            <w:vAlign w:val="center"/>
          </w:tcPr>
          <w:p w14:paraId="396E914A" w14:textId="77777777" w:rsidR="00BD31E7" w:rsidRPr="00F32D88" w:rsidRDefault="005B6199" w:rsidP="00F32D88">
            <w:pPr>
              <w:pStyle w:val="TableContent"/>
              <w:jc w:val="center"/>
              <w:rPr>
                <w:rFonts w:ascii="Times New Roman" w:hAnsi="Times New Roman"/>
                <w:sz w:val="20"/>
              </w:rPr>
            </w:pPr>
            <w:r w:rsidRPr="00F32D88">
              <w:rPr>
                <w:rFonts w:ascii="Times New Roman" w:hAnsi="Times New Roman"/>
                <w:sz w:val="20"/>
              </w:rPr>
              <w:t>1.5</w:t>
            </w:r>
          </w:p>
        </w:tc>
      </w:tr>
      <w:tr w:rsidR="00BD31E7" w:rsidRPr="00F32D88" w14:paraId="3536AE9A" w14:textId="77777777" w:rsidTr="007A546D">
        <w:trPr>
          <w:trHeight w:val="283"/>
          <w:jc w:val="center"/>
        </w:trPr>
        <w:tc>
          <w:tcPr>
            <w:tcW w:w="1672" w:type="dxa"/>
            <w:tcBorders>
              <w:top w:val="nil"/>
            </w:tcBorders>
            <w:tcMar>
              <w:top w:w="0" w:type="dxa"/>
              <w:left w:w="108" w:type="dxa"/>
              <w:bottom w:w="0" w:type="dxa"/>
              <w:right w:w="108" w:type="dxa"/>
            </w:tcMar>
            <w:vAlign w:val="center"/>
          </w:tcPr>
          <w:p w14:paraId="68D32E51" w14:textId="77777777" w:rsidR="00BD31E7" w:rsidRPr="00F32D88" w:rsidRDefault="005B6199" w:rsidP="00F32D88">
            <w:pPr>
              <w:pStyle w:val="TableContent"/>
              <w:rPr>
                <w:rFonts w:ascii="Times New Roman" w:hAnsi="Times New Roman"/>
                <w:sz w:val="20"/>
              </w:rPr>
            </w:pPr>
            <w:r w:rsidRPr="00F32D88">
              <w:rPr>
                <w:rFonts w:ascii="Times New Roman" w:hAnsi="Times New Roman"/>
                <w:sz w:val="20"/>
              </w:rPr>
              <w:t>Parameter 2 (kg)</w:t>
            </w:r>
          </w:p>
        </w:tc>
        <w:tc>
          <w:tcPr>
            <w:tcW w:w="1672" w:type="dxa"/>
            <w:tcBorders>
              <w:top w:val="nil"/>
            </w:tcBorders>
            <w:tcMar>
              <w:top w:w="0" w:type="dxa"/>
              <w:left w:w="108" w:type="dxa"/>
              <w:bottom w:w="0" w:type="dxa"/>
              <w:right w:w="108" w:type="dxa"/>
            </w:tcMar>
            <w:vAlign w:val="center"/>
          </w:tcPr>
          <w:p w14:paraId="08A4C16E" w14:textId="77777777" w:rsidR="00BD31E7" w:rsidRPr="00F32D88" w:rsidRDefault="005B6199" w:rsidP="00F32D88">
            <w:pPr>
              <w:pStyle w:val="TableContent"/>
              <w:jc w:val="center"/>
              <w:rPr>
                <w:rFonts w:ascii="Times New Roman" w:hAnsi="Times New Roman"/>
                <w:sz w:val="20"/>
              </w:rPr>
            </w:pPr>
            <w:r w:rsidRPr="00F32D88">
              <w:rPr>
                <w:rFonts w:ascii="Times New Roman" w:hAnsi="Times New Roman"/>
                <w:sz w:val="20"/>
              </w:rPr>
              <w:t>34.5</w:t>
            </w:r>
          </w:p>
        </w:tc>
        <w:tc>
          <w:tcPr>
            <w:tcW w:w="1672" w:type="dxa"/>
            <w:tcBorders>
              <w:top w:val="nil"/>
            </w:tcBorders>
            <w:tcMar>
              <w:top w:w="0" w:type="dxa"/>
              <w:left w:w="108" w:type="dxa"/>
              <w:bottom w:w="0" w:type="dxa"/>
              <w:right w:w="108" w:type="dxa"/>
            </w:tcMar>
            <w:vAlign w:val="center"/>
          </w:tcPr>
          <w:p w14:paraId="339D50EF" w14:textId="77777777" w:rsidR="00BD31E7" w:rsidRPr="00F32D88" w:rsidRDefault="005B6199" w:rsidP="00F32D88">
            <w:pPr>
              <w:pStyle w:val="TableContent"/>
              <w:jc w:val="center"/>
              <w:rPr>
                <w:rFonts w:ascii="Times New Roman" w:hAnsi="Times New Roman"/>
                <w:sz w:val="20"/>
              </w:rPr>
            </w:pPr>
            <w:r w:rsidRPr="00F32D88">
              <w:rPr>
                <w:rFonts w:ascii="Times New Roman" w:hAnsi="Times New Roman"/>
                <w:sz w:val="20"/>
              </w:rPr>
              <w:t>12.0</w:t>
            </w:r>
          </w:p>
        </w:tc>
      </w:tr>
      <w:tr w:rsidR="00BD31E7" w:rsidRPr="00F32D88" w14:paraId="0635A715" w14:textId="77777777" w:rsidTr="007A546D">
        <w:trPr>
          <w:trHeight w:val="283"/>
          <w:jc w:val="center"/>
        </w:trPr>
        <w:tc>
          <w:tcPr>
            <w:tcW w:w="1672" w:type="dxa"/>
            <w:tcMar>
              <w:top w:w="0" w:type="dxa"/>
              <w:left w:w="108" w:type="dxa"/>
              <w:bottom w:w="0" w:type="dxa"/>
              <w:right w:w="108" w:type="dxa"/>
            </w:tcMar>
            <w:vAlign w:val="center"/>
          </w:tcPr>
          <w:p w14:paraId="0DD51241" w14:textId="77777777" w:rsidR="00BD31E7" w:rsidRPr="00F32D88" w:rsidRDefault="005B6199" w:rsidP="00F32D88">
            <w:pPr>
              <w:pStyle w:val="TableContent"/>
              <w:rPr>
                <w:rFonts w:ascii="Times New Roman" w:hAnsi="Times New Roman"/>
                <w:sz w:val="20"/>
              </w:rPr>
            </w:pPr>
            <w:r w:rsidRPr="00F32D88">
              <w:rPr>
                <w:rFonts w:ascii="Times New Roman" w:hAnsi="Times New Roman"/>
                <w:sz w:val="20"/>
              </w:rPr>
              <w:t>Parameter 3 (mm)</w:t>
            </w:r>
          </w:p>
        </w:tc>
        <w:tc>
          <w:tcPr>
            <w:tcW w:w="1672" w:type="dxa"/>
            <w:tcMar>
              <w:top w:w="0" w:type="dxa"/>
              <w:left w:w="108" w:type="dxa"/>
              <w:bottom w:w="0" w:type="dxa"/>
              <w:right w:w="108" w:type="dxa"/>
            </w:tcMar>
            <w:vAlign w:val="center"/>
          </w:tcPr>
          <w:p w14:paraId="422A05F4" w14:textId="77777777" w:rsidR="00BD31E7" w:rsidRPr="00F32D88" w:rsidRDefault="005B6199" w:rsidP="00F32D88">
            <w:pPr>
              <w:pStyle w:val="TableContent"/>
              <w:jc w:val="center"/>
              <w:rPr>
                <w:rFonts w:ascii="Times New Roman" w:hAnsi="Times New Roman"/>
                <w:sz w:val="20"/>
              </w:rPr>
            </w:pPr>
            <w:r w:rsidRPr="00F32D88">
              <w:rPr>
                <w:rFonts w:ascii="Times New Roman" w:hAnsi="Times New Roman"/>
                <w:sz w:val="20"/>
              </w:rPr>
              <w:t>25</w:t>
            </w:r>
          </w:p>
        </w:tc>
        <w:tc>
          <w:tcPr>
            <w:tcW w:w="1672" w:type="dxa"/>
            <w:tcMar>
              <w:top w:w="0" w:type="dxa"/>
              <w:left w:w="108" w:type="dxa"/>
              <w:bottom w:w="0" w:type="dxa"/>
              <w:right w:w="108" w:type="dxa"/>
            </w:tcMar>
            <w:vAlign w:val="center"/>
          </w:tcPr>
          <w:p w14:paraId="61334046" w14:textId="77777777" w:rsidR="00BD31E7" w:rsidRPr="00F32D88" w:rsidRDefault="005B6199" w:rsidP="00F32D88">
            <w:pPr>
              <w:pStyle w:val="TableContent"/>
              <w:jc w:val="center"/>
              <w:rPr>
                <w:rFonts w:ascii="Times New Roman" w:hAnsi="Times New Roman"/>
                <w:sz w:val="20"/>
              </w:rPr>
            </w:pPr>
            <w:r w:rsidRPr="00F32D88">
              <w:rPr>
                <w:rFonts w:ascii="Times New Roman" w:hAnsi="Times New Roman"/>
                <w:sz w:val="20"/>
              </w:rPr>
              <w:t>9</w:t>
            </w:r>
          </w:p>
        </w:tc>
      </w:tr>
    </w:tbl>
    <w:p w14:paraId="601A89FA" w14:textId="77777777" w:rsidR="00BD31E7" w:rsidRDefault="005B6199" w:rsidP="00F32D88">
      <w:pPr>
        <w:pStyle w:val="Content"/>
        <w:ind w:firstLine="0"/>
      </w:pPr>
      <w:r>
        <w:t xml:space="preserve">Equation should be presented by </w:t>
      </w:r>
      <w:r>
        <w:t xml:space="preserve">using the Microsoft equation of Cambria Math (or </w:t>
      </w:r>
      <w:proofErr w:type="spellStart"/>
      <w:r>
        <w:t>MathType</w:t>
      </w:r>
      <w:proofErr w:type="spellEnd"/>
      <w:r>
        <w:t>) font 10 in justify format.</w:t>
      </w:r>
    </w:p>
    <w:tbl>
      <w:tblPr>
        <w:tblStyle w:val="a2"/>
        <w:tblW w:w="9694" w:type="dxa"/>
        <w:jc w:val="center"/>
        <w:tblBorders>
          <w:top w:val="nil"/>
          <w:left w:val="nil"/>
          <w:bottom w:val="nil"/>
          <w:right w:val="nil"/>
          <w:insideH w:val="nil"/>
          <w:insideV w:val="nil"/>
        </w:tblBorders>
        <w:tblLayout w:type="fixed"/>
        <w:tblLook w:val="0000" w:firstRow="0" w:lastRow="0" w:firstColumn="0" w:lastColumn="0" w:noHBand="0" w:noVBand="0"/>
      </w:tblPr>
      <w:tblGrid>
        <w:gridCol w:w="8844"/>
        <w:gridCol w:w="850"/>
      </w:tblGrid>
      <w:tr w:rsidR="00BD31E7" w14:paraId="7A3ED14A" w14:textId="77777777" w:rsidTr="00F32D88">
        <w:trPr>
          <w:jc w:val="center"/>
        </w:trPr>
        <w:tc>
          <w:tcPr>
            <w:tcW w:w="8844" w:type="dxa"/>
            <w:tcBorders>
              <w:top w:val="nil"/>
              <w:left w:val="nil"/>
              <w:bottom w:val="nil"/>
              <w:right w:val="nil"/>
            </w:tcBorders>
            <w:tcMar>
              <w:top w:w="0" w:type="dxa"/>
              <w:left w:w="108" w:type="dxa"/>
              <w:bottom w:w="0" w:type="dxa"/>
              <w:right w:w="108" w:type="dxa"/>
            </w:tcMar>
            <w:vAlign w:val="center"/>
          </w:tcPr>
          <w:p w14:paraId="752C32BB" w14:textId="77777777" w:rsidR="00BD31E7" w:rsidRDefault="005B6199">
            <w:pPr>
              <w:jc w:val="center"/>
            </w:pPr>
            <m:oMathPara>
              <m:oMath>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X</m:t>
                    </m:r>
                  </m:e>
                  <m:sub>
                    <m:r>
                      <w:rPr>
                        <w:rFonts w:ascii="Cambria Math" w:eastAsia="Cambria Math" w:hAnsi="Cambria Math" w:cs="Cambria Math"/>
                        <w:sz w:val="20"/>
                        <w:szCs w:val="20"/>
                      </w:rPr>
                      <m:t>best</m:t>
                    </m:r>
                  </m:sub>
                </m:sSub>
                <m:d>
                  <m:dPr>
                    <m:ctrlPr>
                      <w:rPr>
                        <w:rFonts w:ascii="Cambria Math" w:eastAsia="Cambria Math" w:hAnsi="Cambria Math" w:cs="Cambria Math"/>
                        <w:sz w:val="20"/>
                        <w:szCs w:val="20"/>
                      </w:rPr>
                    </m:ctrlPr>
                  </m:dPr>
                  <m:e>
                    <m:r>
                      <w:rPr>
                        <w:rFonts w:ascii="Cambria Math" w:eastAsia="Cambria Math" w:hAnsi="Cambria Math" w:cs="Cambria Math"/>
                        <w:sz w:val="20"/>
                        <w:szCs w:val="20"/>
                      </w:rPr>
                      <m:t>t</m:t>
                    </m:r>
                  </m:e>
                </m:d>
                <m:r>
                  <w:rPr>
                    <w:rFonts w:ascii="Cambria Math" w:eastAsia="Cambria Math" w:hAnsi="Cambria Math" w:cs="Cambria Math"/>
                    <w:sz w:val="20"/>
                    <w:szCs w:val="20"/>
                  </w:rPr>
                  <m:t>=</m:t>
                </m:r>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fit</m:t>
                    </m:r>
                  </m:e>
                  <m:sub>
                    <m:r>
                      <w:rPr>
                        <w:rFonts w:ascii="Cambria Math" w:eastAsia="Cambria Math" w:hAnsi="Cambria Math" w:cs="Cambria Math"/>
                        <w:sz w:val="20"/>
                        <w:szCs w:val="20"/>
                      </w:rPr>
                      <m:t>i</m:t>
                    </m:r>
                  </m:sub>
                </m:sSub>
                <m:r>
                  <w:rPr>
                    <w:rFonts w:ascii="Cambria Math" w:eastAsia="Cambria Math" w:hAnsi="Cambria Math" w:cs="Cambria Math"/>
                    <w:sz w:val="20"/>
                    <w:szCs w:val="20"/>
                  </w:rPr>
                  <m:t>(</m:t>
                </m:r>
                <m:r>
                  <w:rPr>
                    <w:rFonts w:ascii="Cambria Math" w:eastAsia="Cambria Math" w:hAnsi="Cambria Math" w:cs="Cambria Math"/>
                    <w:sz w:val="20"/>
                    <w:szCs w:val="20"/>
                  </w:rPr>
                  <m:t>X</m:t>
                </m:r>
                <m:d>
                  <m:dPr>
                    <m:ctrlPr>
                      <w:rPr>
                        <w:rFonts w:ascii="Cambria Math" w:eastAsia="Cambria Math" w:hAnsi="Cambria Math" w:cs="Cambria Math"/>
                        <w:sz w:val="20"/>
                        <w:szCs w:val="20"/>
                      </w:rPr>
                    </m:ctrlPr>
                  </m:dPr>
                  <m:e>
                    <m:r>
                      <w:rPr>
                        <w:rFonts w:ascii="Cambria Math" w:eastAsia="Cambria Math" w:hAnsi="Cambria Math" w:cs="Cambria Math"/>
                        <w:sz w:val="20"/>
                        <w:szCs w:val="20"/>
                      </w:rPr>
                      <m:t>t</m:t>
                    </m:r>
                  </m:e>
                </m:d>
                <m:r>
                  <w:rPr>
                    <w:rFonts w:ascii="Cambria Math" w:eastAsia="Cambria Math" w:hAnsi="Cambria Math" w:cs="Cambria Math"/>
                    <w:sz w:val="20"/>
                    <w:szCs w:val="20"/>
                  </w:rPr>
                  <m:t>)</m:t>
                </m:r>
                <m:r>
                  <w:rPr>
                    <w:rFonts w:ascii="Cambria Math" w:hAnsi="Cambria Math"/>
                    <w:sz w:val="20"/>
                    <w:szCs w:val="20"/>
                  </w:rPr>
                  <m:t xml:space="preserve"> </m:t>
                </m:r>
              </m:oMath>
            </m:oMathPara>
          </w:p>
        </w:tc>
        <w:tc>
          <w:tcPr>
            <w:tcW w:w="850" w:type="dxa"/>
            <w:tcBorders>
              <w:top w:val="nil"/>
              <w:left w:val="nil"/>
              <w:bottom w:val="nil"/>
              <w:right w:val="nil"/>
            </w:tcBorders>
            <w:tcMar>
              <w:top w:w="0" w:type="dxa"/>
              <w:left w:w="108" w:type="dxa"/>
              <w:bottom w:w="0" w:type="dxa"/>
              <w:right w:w="108" w:type="dxa"/>
            </w:tcMar>
            <w:vAlign w:val="center"/>
          </w:tcPr>
          <w:p w14:paraId="3BA313E3" w14:textId="77777777" w:rsidR="00BD31E7" w:rsidRPr="00F32D88" w:rsidRDefault="005B6199" w:rsidP="00F32D88">
            <w:pPr>
              <w:jc w:val="right"/>
              <w:rPr>
                <w:rFonts w:ascii="Times New Roman" w:hAnsi="Times New Roman" w:cs="Times New Roman"/>
                <w:sz w:val="20"/>
                <w:szCs w:val="20"/>
              </w:rPr>
            </w:pPr>
            <w:r w:rsidRPr="00F32D88">
              <w:rPr>
                <w:rFonts w:ascii="Times New Roman" w:hAnsi="Times New Roman" w:cs="Times New Roman"/>
                <w:sz w:val="20"/>
                <w:szCs w:val="20"/>
              </w:rPr>
              <w:t>(1)</w:t>
            </w:r>
          </w:p>
        </w:tc>
      </w:tr>
    </w:tbl>
    <w:p w14:paraId="4FFC3BC5" w14:textId="77777777" w:rsidR="00BD31E7" w:rsidRDefault="005B6199" w:rsidP="00F32D88">
      <w:pPr>
        <w:pStyle w:val="Content"/>
        <w:ind w:firstLine="0"/>
      </w:pPr>
      <w:r>
        <w:t>Any source: coding or algorithm will be presented as the Courier New font of size 9 in justify format.</w:t>
      </w:r>
    </w:p>
    <w:p w14:paraId="5F6E0D2E" w14:textId="77777777" w:rsidR="00E06DF5" w:rsidRPr="00E06DF5" w:rsidRDefault="00E06DF5" w:rsidP="00E06DF5">
      <w:pPr>
        <w:pStyle w:val="Content"/>
        <w:spacing w:before="0" w:after="0"/>
        <w:ind w:firstLine="0"/>
        <w:rPr>
          <w:rFonts w:ascii="Courier New" w:hAnsi="Courier New" w:cs="Courier New"/>
          <w:sz w:val="18"/>
          <w:szCs w:val="18"/>
          <w:lang w:val="en-US"/>
        </w:rPr>
      </w:pPr>
      <w:r w:rsidRPr="00E06DF5">
        <w:rPr>
          <w:rFonts w:ascii="Courier New" w:hAnsi="Courier New" w:cs="Courier New"/>
          <w:sz w:val="18"/>
          <w:szCs w:val="18"/>
          <w:lang w:val="en-US"/>
        </w:rPr>
        <w:t xml:space="preserve">if </w:t>
      </w:r>
      <w:r w:rsidRPr="00E06DF5">
        <w:rPr>
          <w:rFonts w:ascii="Courier New" w:hAnsi="Courier New" w:cs="Courier New"/>
          <w:sz w:val="18"/>
          <w:szCs w:val="18"/>
          <w:lang w:val="en-US"/>
        </w:rPr>
        <w:tab/>
        <w:t>rand &lt; Jr</w:t>
      </w:r>
    </w:p>
    <w:p w14:paraId="1BFC96DF" w14:textId="77777777" w:rsidR="00E06DF5" w:rsidRPr="00E06DF5" w:rsidRDefault="00E06DF5" w:rsidP="00E06DF5">
      <w:pPr>
        <w:pStyle w:val="Content"/>
        <w:spacing w:before="0" w:after="0"/>
        <w:ind w:firstLine="0"/>
        <w:rPr>
          <w:rFonts w:ascii="Courier New" w:hAnsi="Courier New" w:cs="Courier New"/>
          <w:sz w:val="18"/>
          <w:szCs w:val="18"/>
          <w:lang w:val="en-US"/>
        </w:rPr>
      </w:pPr>
      <w:r w:rsidRPr="00E06DF5">
        <w:rPr>
          <w:rFonts w:ascii="Courier New" w:hAnsi="Courier New" w:cs="Courier New"/>
          <w:sz w:val="18"/>
          <w:szCs w:val="18"/>
          <w:vertAlign w:val="subscript"/>
          <w:lang w:val="en-US"/>
        </w:rPr>
        <w:tab/>
      </w:r>
      <w:r w:rsidRPr="00E06DF5">
        <w:rPr>
          <w:rFonts w:ascii="Courier New" w:hAnsi="Courier New" w:cs="Courier New"/>
          <w:sz w:val="18"/>
          <w:szCs w:val="18"/>
          <w:lang w:val="en-US"/>
        </w:rPr>
        <w:t xml:space="preserve">then </w:t>
      </w:r>
    </w:p>
    <w:p w14:paraId="4434B7D6" w14:textId="77777777" w:rsidR="00E06DF5" w:rsidRPr="00E06DF5" w:rsidRDefault="00E06DF5" w:rsidP="00E06DF5">
      <w:pPr>
        <w:pStyle w:val="Content"/>
        <w:spacing w:before="0" w:after="0"/>
        <w:ind w:firstLine="0"/>
        <w:rPr>
          <w:rFonts w:ascii="Courier New" w:hAnsi="Courier New" w:cs="Courier New"/>
          <w:sz w:val="18"/>
          <w:szCs w:val="18"/>
          <w:lang w:val="en-US"/>
        </w:rPr>
      </w:pPr>
      <w:r w:rsidRPr="00E06DF5">
        <w:rPr>
          <w:rFonts w:ascii="Courier New" w:hAnsi="Courier New" w:cs="Courier New"/>
          <w:sz w:val="18"/>
          <w:szCs w:val="18"/>
          <w:lang w:val="en-US"/>
        </w:rPr>
        <w:tab/>
      </w:r>
      <w:r w:rsidRPr="00E06DF5">
        <w:rPr>
          <w:rFonts w:ascii="Courier New" w:hAnsi="Courier New" w:cs="Courier New"/>
          <w:sz w:val="18"/>
          <w:szCs w:val="18"/>
          <w:lang w:val="en-US"/>
        </w:rPr>
        <w:tab/>
        <w:t>apply COOBL</w:t>
      </w:r>
    </w:p>
    <w:p w14:paraId="357D69E1" w14:textId="77777777" w:rsidR="00E06DF5" w:rsidRPr="00E06DF5" w:rsidRDefault="00E06DF5" w:rsidP="00E06DF5">
      <w:pPr>
        <w:pStyle w:val="Content"/>
        <w:spacing w:before="0" w:after="0"/>
        <w:ind w:firstLine="0"/>
        <w:rPr>
          <w:rFonts w:ascii="Courier New" w:hAnsi="Courier New" w:cs="Courier New"/>
          <w:sz w:val="18"/>
          <w:szCs w:val="18"/>
          <w:lang w:val="en-US"/>
        </w:rPr>
      </w:pPr>
      <w:r w:rsidRPr="00E06DF5">
        <w:rPr>
          <w:rFonts w:ascii="Courier New" w:hAnsi="Courier New" w:cs="Courier New"/>
          <w:sz w:val="18"/>
          <w:szCs w:val="18"/>
          <w:lang w:val="en-US"/>
        </w:rPr>
        <w:tab/>
        <w:t xml:space="preserve">else </w:t>
      </w:r>
    </w:p>
    <w:p w14:paraId="2753AE1D" w14:textId="77777777" w:rsidR="00E06DF5" w:rsidRPr="00E06DF5" w:rsidRDefault="00E06DF5" w:rsidP="00E06DF5">
      <w:pPr>
        <w:pStyle w:val="Content"/>
        <w:spacing w:before="0" w:after="0"/>
        <w:ind w:firstLine="0"/>
        <w:rPr>
          <w:rFonts w:ascii="Courier New" w:hAnsi="Courier New" w:cs="Courier New"/>
          <w:sz w:val="18"/>
          <w:szCs w:val="18"/>
          <w:lang w:val="en-US"/>
        </w:rPr>
      </w:pPr>
      <w:r w:rsidRPr="00E06DF5">
        <w:rPr>
          <w:rFonts w:ascii="Courier New" w:hAnsi="Courier New" w:cs="Courier New"/>
          <w:sz w:val="18"/>
          <w:szCs w:val="18"/>
          <w:lang w:val="en-US"/>
        </w:rPr>
        <w:tab/>
      </w:r>
      <w:r w:rsidRPr="00E06DF5">
        <w:rPr>
          <w:rFonts w:ascii="Courier New" w:hAnsi="Courier New" w:cs="Courier New"/>
          <w:sz w:val="18"/>
          <w:szCs w:val="18"/>
          <w:lang w:val="en-US"/>
        </w:rPr>
        <w:tab/>
        <w:t>check stopping condition</w:t>
      </w:r>
    </w:p>
    <w:p w14:paraId="60F2165A" w14:textId="504B4C0D" w:rsidR="00E06DF5" w:rsidRPr="00E06DF5" w:rsidRDefault="00E06DF5" w:rsidP="00E06DF5">
      <w:pPr>
        <w:pStyle w:val="Content"/>
        <w:spacing w:before="0" w:after="0"/>
        <w:ind w:firstLine="0"/>
        <w:rPr>
          <w:rFonts w:ascii="Courier New" w:hAnsi="Courier New" w:cs="Courier New"/>
          <w:sz w:val="18"/>
          <w:szCs w:val="18"/>
        </w:rPr>
      </w:pPr>
      <w:r w:rsidRPr="00E06DF5">
        <w:rPr>
          <w:rFonts w:ascii="Courier New" w:hAnsi="Courier New" w:cs="Courier New"/>
          <w:sz w:val="18"/>
          <w:szCs w:val="18"/>
          <w:lang w:val="en-US"/>
        </w:rPr>
        <w:t>else</w:t>
      </w:r>
    </w:p>
    <w:p w14:paraId="51E457A7" w14:textId="41D9F0A7" w:rsidR="00BD31E7" w:rsidRDefault="005B6199" w:rsidP="00F32D88">
      <w:pPr>
        <w:pStyle w:val="Content"/>
        <w:ind w:firstLine="0"/>
      </w:pPr>
      <w:r>
        <w:t>This section must describe the</w:t>
      </w:r>
      <w:r>
        <w:t xml:space="preserve"> methodology in detail: research design, sampling, data collection (if necessary).</w:t>
      </w:r>
    </w:p>
    <w:p w14:paraId="40037450" w14:textId="0AD54A4D" w:rsidR="00BD31E7" w:rsidRDefault="005B6199" w:rsidP="00F32D88">
      <w:pPr>
        <w:pStyle w:val="Heading1"/>
      </w:pPr>
      <w:r>
        <w:t>4.</w:t>
      </w:r>
      <w:r>
        <w:tab/>
        <w:t>RESULTS AND DISCUSSION</w:t>
      </w:r>
    </w:p>
    <w:p w14:paraId="5F920850" w14:textId="77777777" w:rsidR="00BD31E7" w:rsidRDefault="005B6199">
      <w:pPr>
        <w:pBdr>
          <w:top w:val="nil"/>
          <w:left w:val="nil"/>
          <w:bottom w:val="nil"/>
          <w:right w:val="nil"/>
          <w:between w:val="nil"/>
        </w:pBdr>
        <w:ind w:firstLine="284"/>
        <w:jc w:val="both"/>
        <w:rPr>
          <w:rFonts w:eastAsia="Times New Roman" w:cs="Times New Roman"/>
          <w:color w:val="000000"/>
          <w:szCs w:val="20"/>
        </w:rPr>
      </w:pPr>
      <w:r>
        <w:rPr>
          <w:rFonts w:eastAsia="Times New Roman" w:cs="Times New Roman"/>
          <w:color w:val="000000"/>
          <w:szCs w:val="20"/>
        </w:rPr>
        <w:t>It is appropriate to combine the Results and Discussion sections into a single section. Clear and concise results are required. The significance o</w:t>
      </w:r>
      <w:r>
        <w:rPr>
          <w:rFonts w:eastAsia="Times New Roman" w:cs="Times New Roman"/>
          <w:color w:val="000000"/>
          <w:szCs w:val="20"/>
        </w:rPr>
        <w:t xml:space="preserve">f the work's findings should be discussed in detail throughout the discussion section. Extensive citations and discussion of already published material should be avoided. </w:t>
      </w:r>
    </w:p>
    <w:p w14:paraId="0055CA72" w14:textId="12605C44" w:rsidR="00BD31E7" w:rsidRDefault="005B6199" w:rsidP="00F32D88">
      <w:pPr>
        <w:pStyle w:val="Heading1"/>
      </w:pPr>
      <w:bookmarkStart w:id="2" w:name="_heading=h.1fob9te" w:colFirst="0" w:colLast="0"/>
      <w:bookmarkEnd w:id="2"/>
      <w:r>
        <w:t>5.</w:t>
      </w:r>
      <w:r>
        <w:tab/>
        <w:t>CONCLUSIONS</w:t>
      </w:r>
    </w:p>
    <w:p w14:paraId="7FAEB02C" w14:textId="77777777" w:rsidR="00E06DF5" w:rsidRDefault="00E06DF5" w:rsidP="00E06DF5">
      <w:pPr>
        <w:pStyle w:val="Content"/>
        <w:ind w:firstLine="0"/>
        <w:rPr>
          <w:b/>
          <w:caps/>
        </w:rPr>
      </w:pPr>
      <w:r w:rsidRPr="00E06DF5">
        <w:t>A conclusion section must be included and should indicate clearly the advantages, limitations and possible applications of the paper. Discuss about future work. Do not cite references in this section</w:t>
      </w:r>
    </w:p>
    <w:p w14:paraId="2ECCAE69" w14:textId="360F2FEF" w:rsidR="00BD31E7" w:rsidRDefault="005B6199">
      <w:pPr>
        <w:pStyle w:val="Heading1"/>
      </w:pPr>
      <w:r>
        <w:t>ACKNOWLEDGEMENT</w:t>
      </w:r>
    </w:p>
    <w:p w14:paraId="7D4BBBCC" w14:textId="77777777" w:rsidR="00BD31E7" w:rsidRDefault="005B6199">
      <w:r>
        <w:t xml:space="preserve">The researchers would like to acknowledge </w:t>
      </w:r>
      <w:proofErr w:type="spellStart"/>
      <w:r>
        <w:t>Univer</w:t>
      </w:r>
      <w:r>
        <w:t>siti</w:t>
      </w:r>
      <w:proofErr w:type="spellEnd"/>
      <w:r>
        <w:t xml:space="preserve"> </w:t>
      </w:r>
      <w:proofErr w:type="gramStart"/>
      <w:r>
        <w:t>…..</w:t>
      </w:r>
      <w:proofErr w:type="gramEnd"/>
      <w:r>
        <w:t xml:space="preserve"> for supporting this project.</w:t>
      </w:r>
    </w:p>
    <w:p w14:paraId="5D707027" w14:textId="77777777" w:rsidR="00BD31E7" w:rsidRDefault="005B6199">
      <w:pPr>
        <w:pStyle w:val="Heading1"/>
      </w:pPr>
      <w:r>
        <w:t>FUNDING STATEMENT</w:t>
      </w:r>
    </w:p>
    <w:p w14:paraId="3D8B6980" w14:textId="0B894F38" w:rsidR="00BD31E7" w:rsidRDefault="005B6199" w:rsidP="00C84699">
      <w:pPr>
        <w:spacing w:after="120"/>
        <w:jc w:val="both"/>
      </w:pPr>
      <w:r>
        <w:t>This section should describe sources of funding that have supported the work. Please also describe the role of the study sponsor(s) (if any) in study design; collection, analysis, and interpretation o</w:t>
      </w:r>
      <w:r>
        <w:t>f data writing of the paper and decision to submit it for publication. Recognition of personal assistance should be given as a separate paragraph: people who contributed to the work, but do not fit the criteria for authors should be listed along with their</w:t>
      </w:r>
      <w:r>
        <w:t xml:space="preserve"> contributions. You must ensure that anyone named in the acknowledgments agrees to being so named.  </w:t>
      </w:r>
    </w:p>
    <w:p w14:paraId="73674030" w14:textId="77777777" w:rsidR="006F029F" w:rsidRDefault="006F029F" w:rsidP="006F029F">
      <w:pPr>
        <w:spacing w:after="120"/>
        <w:jc w:val="both"/>
      </w:pPr>
      <w:r>
        <w:lastRenderedPageBreak/>
        <w:t xml:space="preserve">Formatting of funding sources: List funding sources in this standard way to facilitate compliance to funder's requirements: </w:t>
      </w:r>
    </w:p>
    <w:p w14:paraId="61A37228" w14:textId="77777777" w:rsidR="006F029F" w:rsidRPr="006F029F" w:rsidRDefault="006F029F" w:rsidP="006F029F">
      <w:pPr>
        <w:spacing w:after="120"/>
        <w:jc w:val="both"/>
        <w:rPr>
          <w:lang w:val="en-US"/>
        </w:rPr>
      </w:pPr>
      <w:r w:rsidRPr="006F029F">
        <w:rPr>
          <w:b/>
          <w:lang w:val="en-US"/>
        </w:rPr>
        <w:t>No funding</w:t>
      </w:r>
      <w:r w:rsidRPr="006F029F">
        <w:rPr>
          <w:lang w:val="en-US"/>
        </w:rPr>
        <w:t xml:space="preserve">: This study was not supported by any grants from funding bodies in the public, private, or not-for-profit sectors. </w:t>
      </w:r>
    </w:p>
    <w:p w14:paraId="565F5B52" w14:textId="77777777" w:rsidR="006F029F" w:rsidRPr="006F029F" w:rsidRDefault="006F029F" w:rsidP="006F029F">
      <w:pPr>
        <w:spacing w:after="120"/>
        <w:jc w:val="both"/>
        <w:rPr>
          <w:b/>
          <w:i/>
          <w:lang w:val="en-US"/>
        </w:rPr>
      </w:pPr>
      <w:r w:rsidRPr="006F029F">
        <w:rPr>
          <w:b/>
          <w:i/>
          <w:lang w:val="en-US"/>
        </w:rPr>
        <w:t>(Example 1)</w:t>
      </w:r>
    </w:p>
    <w:p w14:paraId="233F3D1F" w14:textId="77777777" w:rsidR="006F029F" w:rsidRPr="006F029F" w:rsidRDefault="006F029F" w:rsidP="006F029F">
      <w:pPr>
        <w:spacing w:after="120"/>
        <w:jc w:val="both"/>
      </w:pPr>
      <w:r w:rsidRPr="006F029F">
        <w:t xml:space="preserve">The authors would like to thank the Sumatera </w:t>
      </w:r>
      <w:proofErr w:type="spellStart"/>
      <w:r w:rsidRPr="006F029F">
        <w:t>Institut</w:t>
      </w:r>
      <w:proofErr w:type="spellEnd"/>
      <w:r w:rsidRPr="006F029F">
        <w:t xml:space="preserve"> of Technology (ITERA), Indonesia for providing the necessary resources and equipment for this research. This study was not supported by any grants from funding bodies in the public, private, or not-for-profit sectors.</w:t>
      </w:r>
    </w:p>
    <w:p w14:paraId="4C188A0E" w14:textId="77777777" w:rsidR="006F029F" w:rsidRPr="006F029F" w:rsidRDefault="006F029F" w:rsidP="006F029F">
      <w:pPr>
        <w:spacing w:after="120"/>
        <w:jc w:val="both"/>
        <w:rPr>
          <w:b/>
          <w:i/>
          <w:lang w:val="en-US"/>
        </w:rPr>
      </w:pPr>
      <w:r w:rsidRPr="006F029F">
        <w:rPr>
          <w:b/>
          <w:i/>
          <w:lang w:val="en-US"/>
        </w:rPr>
        <w:t>(Example 2)</w:t>
      </w:r>
    </w:p>
    <w:p w14:paraId="647512FA" w14:textId="77777777" w:rsidR="006F029F" w:rsidRPr="006F029F" w:rsidRDefault="006F029F" w:rsidP="006F029F">
      <w:pPr>
        <w:spacing w:after="120"/>
        <w:jc w:val="both"/>
        <w:rPr>
          <w:lang w:val="en-US"/>
        </w:rPr>
      </w:pPr>
      <w:r w:rsidRPr="006F029F">
        <w:t xml:space="preserve">The authors would like to thank </w:t>
      </w:r>
      <w:proofErr w:type="spellStart"/>
      <w:r w:rsidRPr="006F029F">
        <w:t>Universiti</w:t>
      </w:r>
      <w:proofErr w:type="spellEnd"/>
      <w:r w:rsidRPr="006F029F">
        <w:t xml:space="preserve"> </w:t>
      </w:r>
      <w:proofErr w:type="spellStart"/>
      <w:r w:rsidRPr="006F029F">
        <w:t>Teknologi</w:t>
      </w:r>
      <w:proofErr w:type="spellEnd"/>
      <w:r w:rsidRPr="006F029F">
        <w:t xml:space="preserve"> PETRONAS (UTP), Institute of Smart &amp; Sustainable Living (ISSL), and Centre of Smart Infrastructure Modelling &amp; Monitoring (SIMM) for their support in this research. This work was supported by a research grant from </w:t>
      </w:r>
      <w:proofErr w:type="spellStart"/>
      <w:r w:rsidRPr="006F029F">
        <w:t>TotalEnergies</w:t>
      </w:r>
      <w:proofErr w:type="spellEnd"/>
      <w:r w:rsidRPr="006F029F">
        <w:t xml:space="preserve"> EP Malaysia allocated under the cost centre 015MD0-163. </w:t>
      </w:r>
    </w:p>
    <w:p w14:paraId="05364A0A" w14:textId="77777777" w:rsidR="00BD31E7" w:rsidRDefault="005B6199" w:rsidP="00F32D88">
      <w:pPr>
        <w:pStyle w:val="Heading1"/>
      </w:pPr>
      <w:bookmarkStart w:id="3" w:name="_GoBack"/>
      <w:bookmarkEnd w:id="3"/>
      <w:r>
        <w:t>AUTHORS CONTRIBUTION</w:t>
      </w:r>
    </w:p>
    <w:p w14:paraId="0EC321A0" w14:textId="77777777" w:rsidR="00BD31E7" w:rsidRDefault="005B6199" w:rsidP="00C84699">
      <w:pPr>
        <w:pStyle w:val="Content"/>
        <w:ind w:firstLine="0"/>
      </w:pPr>
      <w:r>
        <w:t xml:space="preserve">Authors are encouraged to provide an author statement file describing their specific contributions to the </w:t>
      </w:r>
      <w:r>
        <w:t>article using the appropriate author contribution roles to increase transparency. The corresponding author is responsible for ensuring that all authors agree on the accuracy of the descriptions. All authors' roles should be mentioned, using the appropriate</w:t>
      </w:r>
      <w:r>
        <w:t xml:space="preserve"> categories underneath. Authors may have played a variety of roles in their contributions. Contributions from authors do not affect the criteria for authorship established by the journal. The following are the words used to describe author contributions.</w:t>
      </w:r>
    </w:p>
    <w:p w14:paraId="6EEDAF3E" w14:textId="77777777" w:rsidR="00BD31E7" w:rsidRDefault="005B6199">
      <w:pPr>
        <w:spacing w:after="120"/>
        <w:jc w:val="both"/>
      </w:pPr>
      <w:r>
        <w:t>C</w:t>
      </w:r>
      <w:r>
        <w:t>onceptualisation; Methodology; Validation; Formal analysis; Data curation; Formal analysis; Investigation; Resources; Software; Visualisation; Writing - original draft; Writing - review &amp; editing; Funding acquisition; Project administration; Supervision.</w:t>
      </w:r>
    </w:p>
    <w:p w14:paraId="2F68DF9A" w14:textId="77777777" w:rsidR="00BD31E7" w:rsidRDefault="005B6199">
      <w:pPr>
        <w:spacing w:after="120"/>
        <w:jc w:val="both"/>
      </w:pPr>
      <w:r>
        <w:t>A</w:t>
      </w:r>
      <w:r>
        <w:t>uthorship statements should be formatted with the names of authors first and the author contribution role(s) following, such as;</w:t>
      </w:r>
    </w:p>
    <w:p w14:paraId="6556D702" w14:textId="77777777" w:rsidR="00BD31E7" w:rsidRDefault="005B6199">
      <w:pPr>
        <w:spacing w:after="120"/>
        <w:jc w:val="both"/>
      </w:pPr>
      <w:r>
        <w:t>M.M. Rahman (Conceptualization; Formal analysis; Visualisation; Supervision)</w:t>
      </w:r>
    </w:p>
    <w:p w14:paraId="4F834D2E" w14:textId="77777777" w:rsidR="00BD31E7" w:rsidRDefault="005B6199">
      <w:pPr>
        <w:jc w:val="both"/>
      </w:pPr>
      <w:r>
        <w:t xml:space="preserve">W.T. </w:t>
      </w:r>
      <w:proofErr w:type="spellStart"/>
      <w:r>
        <w:t>Urmi</w:t>
      </w:r>
      <w:proofErr w:type="spellEnd"/>
      <w:r>
        <w:t xml:space="preserve"> (Methodology; Data curation; Writing - o</w:t>
      </w:r>
      <w:r>
        <w:t>riginal draft; Resources)</w:t>
      </w:r>
    </w:p>
    <w:p w14:paraId="301C31C7" w14:textId="77777777" w:rsidR="00BD31E7" w:rsidRDefault="005B6199" w:rsidP="00F32D88">
      <w:pPr>
        <w:pStyle w:val="Heading1"/>
      </w:pPr>
      <w:r>
        <w:t>AVAILABILITY OF DATA AND MATERIALS</w:t>
      </w:r>
    </w:p>
    <w:p w14:paraId="44AE5ADC" w14:textId="77777777" w:rsidR="00BD31E7" w:rsidRDefault="005B6199" w:rsidP="00F32D88">
      <w:pPr>
        <w:pStyle w:val="Content"/>
        <w:ind w:firstLine="0"/>
      </w:pPr>
      <w:r>
        <w:t>The data supporting this study’s findings are available on request from the corresponding author.</w:t>
      </w:r>
    </w:p>
    <w:p w14:paraId="157EA6BF" w14:textId="757520F6" w:rsidR="00BD31E7" w:rsidRDefault="005B6199" w:rsidP="00F32D88">
      <w:pPr>
        <w:pStyle w:val="Heading1"/>
      </w:pPr>
      <w:r>
        <w:t>ETHICAL STATEMENT</w:t>
      </w:r>
    </w:p>
    <w:p w14:paraId="54F0E040" w14:textId="77777777" w:rsidR="00BD31E7" w:rsidRDefault="005B6199" w:rsidP="00F32D88">
      <w:pPr>
        <w:pStyle w:val="Content"/>
        <w:ind w:firstLine="0"/>
      </w:pPr>
      <w:r>
        <w:t>Not applicable.</w:t>
      </w:r>
    </w:p>
    <w:p w14:paraId="37D7E52C" w14:textId="77777777" w:rsidR="00BD31E7" w:rsidRDefault="005B6199" w:rsidP="00F32D88">
      <w:pPr>
        <w:pStyle w:val="Heading1"/>
      </w:pPr>
      <w:r w:rsidRPr="00F32D88">
        <w:t>CONFLICT</w:t>
      </w:r>
      <w:r>
        <w:t xml:space="preserve"> OF INTEREST</w:t>
      </w:r>
    </w:p>
    <w:p w14:paraId="68858DA1" w14:textId="599C4AB3" w:rsidR="00BD31E7" w:rsidRDefault="005B6199" w:rsidP="00F32D88">
      <w:pPr>
        <w:pStyle w:val="Content"/>
        <w:ind w:firstLine="0"/>
      </w:pPr>
      <w:r>
        <w:t xml:space="preserve">It should disclose any financial or </w:t>
      </w:r>
      <w:r>
        <w:t>non-financial interests such as political, personal, or professional relationships that may be interpreted as having influenced the manuscript. The phrase "The authors declare no conflicts of interest" should be included if there is no conflict of interest</w:t>
      </w:r>
      <w:r>
        <w:t>.</w:t>
      </w:r>
    </w:p>
    <w:p w14:paraId="66973F77" w14:textId="77777777" w:rsidR="00BD31E7" w:rsidRDefault="005B6199" w:rsidP="00F32D88">
      <w:pPr>
        <w:pStyle w:val="Heading1"/>
      </w:pPr>
      <w:r>
        <w:t>REFERENCES</w:t>
      </w:r>
    </w:p>
    <w:p w14:paraId="536A9A3C" w14:textId="77777777" w:rsidR="00BD31E7" w:rsidRDefault="005B6199" w:rsidP="00F32D88">
      <w:pPr>
        <w:pStyle w:val="Reference"/>
      </w:pPr>
      <w:r>
        <w:t xml:space="preserve">Huang, X., Sun, J., &amp; Sun, J. (2018). A car-following model considering asymmetric driving </w:t>
      </w:r>
      <w:proofErr w:type="spellStart"/>
      <w:r>
        <w:t>behavior</w:t>
      </w:r>
      <w:proofErr w:type="spellEnd"/>
      <w:r>
        <w:t xml:space="preserve"> based on long short-term memory neural networks. </w:t>
      </w:r>
      <w:r>
        <w:rPr>
          <w:i/>
        </w:rPr>
        <w:t>Transportation Research Part C: Emerging Technologies</w:t>
      </w:r>
      <w:r>
        <w:t xml:space="preserve">, </w:t>
      </w:r>
      <w:r>
        <w:rPr>
          <w:i/>
        </w:rPr>
        <w:t>95</w:t>
      </w:r>
      <w:r>
        <w:t xml:space="preserve">(February), 346–362. </w:t>
      </w:r>
      <w:r>
        <w:t>https://doi.org/10.1016/j.trc.2018.07.022</w:t>
      </w:r>
    </w:p>
    <w:p w14:paraId="3BABE01D" w14:textId="77777777" w:rsidR="00BD31E7" w:rsidRDefault="005B6199" w:rsidP="00F32D88">
      <w:pPr>
        <w:pStyle w:val="Reference"/>
      </w:pPr>
      <w:r>
        <w:t xml:space="preserve">James, S. L., Abate, D., Abate, K. H., </w:t>
      </w:r>
      <w:proofErr w:type="spellStart"/>
      <w:r>
        <w:t>Abay</w:t>
      </w:r>
      <w:proofErr w:type="spellEnd"/>
      <w:r>
        <w:t xml:space="preserve">, S. M., </w:t>
      </w:r>
      <w:proofErr w:type="spellStart"/>
      <w:r>
        <w:t>Abbafati</w:t>
      </w:r>
      <w:proofErr w:type="spellEnd"/>
      <w:r>
        <w:t xml:space="preserve">, C., Abbasi, N., </w:t>
      </w:r>
      <w:proofErr w:type="spellStart"/>
      <w:r>
        <w:t>Abbastabar</w:t>
      </w:r>
      <w:proofErr w:type="spellEnd"/>
      <w:r>
        <w:t xml:space="preserve">, H., Abd-Allah, F., </w:t>
      </w:r>
      <w:proofErr w:type="spellStart"/>
      <w:r>
        <w:t>Abdela</w:t>
      </w:r>
      <w:proofErr w:type="spellEnd"/>
      <w:r>
        <w:t xml:space="preserve">, J., </w:t>
      </w:r>
      <w:proofErr w:type="spellStart"/>
      <w:r>
        <w:t>Abdelalim</w:t>
      </w:r>
      <w:proofErr w:type="spellEnd"/>
      <w:r>
        <w:t xml:space="preserve">, A., </w:t>
      </w:r>
      <w:proofErr w:type="spellStart"/>
      <w:r>
        <w:t>Abdollahpour</w:t>
      </w:r>
      <w:proofErr w:type="spellEnd"/>
      <w:r>
        <w:t xml:space="preserve">, I., </w:t>
      </w:r>
      <w:proofErr w:type="spellStart"/>
      <w:r>
        <w:t>Abdulkader</w:t>
      </w:r>
      <w:proofErr w:type="spellEnd"/>
      <w:r>
        <w:t xml:space="preserve">, R. S., Abebe, Z., </w:t>
      </w:r>
      <w:proofErr w:type="spellStart"/>
      <w:r>
        <w:t>Abera</w:t>
      </w:r>
      <w:proofErr w:type="spellEnd"/>
      <w:r>
        <w:t xml:space="preserve">, S. F., </w:t>
      </w:r>
      <w:proofErr w:type="spellStart"/>
      <w:r>
        <w:t>Abil</w:t>
      </w:r>
      <w:proofErr w:type="spellEnd"/>
      <w:r>
        <w:t>, O. Z., Abr</w:t>
      </w:r>
      <w:r>
        <w:t>aha, H. N., Abu-</w:t>
      </w:r>
      <w:proofErr w:type="spellStart"/>
      <w:r>
        <w:t>Raddad</w:t>
      </w:r>
      <w:proofErr w:type="spellEnd"/>
      <w:r>
        <w:t>, L. J., Abu-</w:t>
      </w:r>
      <w:proofErr w:type="spellStart"/>
      <w:r>
        <w:t>Rmeileh</w:t>
      </w:r>
      <w:proofErr w:type="spellEnd"/>
      <w:r>
        <w:t xml:space="preserve">, N. M. E., </w:t>
      </w:r>
      <w:proofErr w:type="spellStart"/>
      <w:r>
        <w:t>Accrombessi</w:t>
      </w:r>
      <w:proofErr w:type="spellEnd"/>
      <w:r>
        <w:t>, M. M. K., … Murray, C. J. L. (2018). Global, regional, and national incidence, prevalence, and years lived with disability for 354 diseases and injuries for 195 countries and territories, 1</w:t>
      </w:r>
      <w:r>
        <w:t xml:space="preserve">990–2017: a systematic analysis for the Global Burden of Disease Study 2017. </w:t>
      </w:r>
      <w:r>
        <w:rPr>
          <w:i/>
        </w:rPr>
        <w:t>The Lancet</w:t>
      </w:r>
      <w:r>
        <w:t xml:space="preserve">, </w:t>
      </w:r>
      <w:r>
        <w:rPr>
          <w:i/>
        </w:rPr>
        <w:t>392</w:t>
      </w:r>
      <w:r>
        <w:t>(10159), 1789–1858. https://doi.org/10.1016/S0140-6736(18)32279-7</w:t>
      </w:r>
    </w:p>
    <w:p w14:paraId="4BC19D17" w14:textId="77777777" w:rsidR="00BD31E7" w:rsidRDefault="005B6199" w:rsidP="00F32D88">
      <w:pPr>
        <w:pStyle w:val="Reference"/>
      </w:pPr>
      <w:r>
        <w:t>Tan, H., Qin, L., Jiang, Z., Wu, Y., &amp; Ran, B. (2018). A hybrid deep learning based traffic flow p</w:t>
      </w:r>
      <w:r>
        <w:t xml:space="preserve">rediction method and its understanding. </w:t>
      </w:r>
      <w:r>
        <w:rPr>
          <w:i/>
        </w:rPr>
        <w:t>Transportation Research Part C: Emerging Technologies</w:t>
      </w:r>
      <w:r>
        <w:t xml:space="preserve">, </w:t>
      </w:r>
      <w:r>
        <w:rPr>
          <w:i/>
        </w:rPr>
        <w:t>90</w:t>
      </w:r>
      <w:r>
        <w:t>(January), 166–180. https://doi.org/10.1016/j.trc.2018.03.001</w:t>
      </w:r>
    </w:p>
    <w:p w14:paraId="5DB44C0D" w14:textId="77777777" w:rsidR="00BD31E7" w:rsidRDefault="005B6199" w:rsidP="00F32D88">
      <w:pPr>
        <w:pStyle w:val="Reference"/>
      </w:pPr>
      <w:r>
        <w:t>Taylor, K., Post, A., Hoshizaki, T. B., &amp; Gilchrist, M. D. (2019). The effect of a novel impact m</w:t>
      </w:r>
      <w:r>
        <w:t xml:space="preserve">anagement strategy on maximum principal strain for reconstructions of American football concussive events. </w:t>
      </w:r>
      <w:r>
        <w:rPr>
          <w:i/>
        </w:rPr>
        <w:t xml:space="preserve">Proceedings of the </w:t>
      </w:r>
      <w:r>
        <w:rPr>
          <w:i/>
        </w:rPr>
        <w:lastRenderedPageBreak/>
        <w:t>Institution of Mechanical Engineers, Part P: Journal of Sports Engineering and Technology</w:t>
      </w:r>
      <w:r>
        <w:t xml:space="preserve">, </w:t>
      </w:r>
      <w:r>
        <w:rPr>
          <w:i/>
        </w:rPr>
        <w:t>233</w:t>
      </w:r>
      <w:r>
        <w:t>(4), 503–513. https://doi.org/10.117</w:t>
      </w:r>
      <w:r>
        <w:t>7/1754337119857434</w:t>
      </w:r>
    </w:p>
    <w:p w14:paraId="68D6809D" w14:textId="77777777" w:rsidR="00BD31E7" w:rsidRDefault="00BD31E7" w:rsidP="00F32D88">
      <w:pPr>
        <w:pStyle w:val="Reference"/>
        <w:rPr>
          <w:rFonts w:eastAsia="Times New Roman"/>
          <w:color w:val="000000"/>
        </w:rPr>
        <w:sectPr w:rsidR="00BD31E7" w:rsidSect="00F32D88">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510" w:footer="510" w:gutter="0"/>
          <w:pgNumType w:start="9324"/>
          <w:cols w:space="720"/>
          <w:titlePg/>
          <w:docGrid w:linePitch="272"/>
        </w:sectPr>
      </w:pPr>
    </w:p>
    <w:p w14:paraId="0810E479" w14:textId="77777777" w:rsidR="00BD31E7" w:rsidRDefault="00BD31E7">
      <w:pPr>
        <w:pBdr>
          <w:top w:val="nil"/>
          <w:left w:val="nil"/>
          <w:bottom w:val="nil"/>
          <w:right w:val="nil"/>
          <w:between w:val="nil"/>
        </w:pBdr>
        <w:spacing w:after="120"/>
        <w:ind w:left="567" w:hanging="567"/>
        <w:jc w:val="both"/>
        <w:rPr>
          <w:rFonts w:eastAsia="Times New Roman" w:cs="Times New Roman"/>
          <w:color w:val="000000"/>
          <w:szCs w:val="20"/>
        </w:rPr>
      </w:pPr>
    </w:p>
    <w:sectPr w:rsidR="00BD31E7">
      <w:footerReference w:type="default" r:id="rId15"/>
      <w:type w:val="continuous"/>
      <w:pgSz w:w="11906" w:h="16838"/>
      <w:pgMar w:top="1134" w:right="1134" w:bottom="1134" w:left="1134" w:header="454" w:footer="454" w:gutter="0"/>
      <w:pgNumType w:start="930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39E2A9" w14:textId="77777777" w:rsidR="005B6199" w:rsidRDefault="005B6199">
      <w:r>
        <w:separator/>
      </w:r>
    </w:p>
  </w:endnote>
  <w:endnote w:type="continuationSeparator" w:id="0">
    <w:p w14:paraId="200516E8" w14:textId="77777777" w:rsidR="005B6199" w:rsidRDefault="005B61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embedRegular r:id="rId1" w:fontKey="{07DF881B-9B4E-4FD1-A85C-3D1F3B4889AF}"/>
    <w:embedBold r:id="rId2" w:fontKey="{98638A1C-7739-4A64-AD84-341E49C65E98}"/>
    <w:embedItalic r:id="rId3" w:fontKey="{19B9C9E7-87CA-4170-A6CA-4010DC8C231B}"/>
    <w:embedBoldItalic r:id="rId4" w:fontKey="{1A3B928E-DA04-4495-AE48-E782F26278CF}"/>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5" w:fontKey="{21B61E31-761A-4AD5-90D7-C17DB2A2C8AD}"/>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embedRegular r:id="rId6" w:fontKey="{00EC21FD-ACCF-42AB-A291-7E8A083346A8}"/>
    <w:embedBold r:id="rId7" w:fontKey="{DCF4FF86-A456-46AB-A09C-9C4808AC6CB9}"/>
    <w:embedItalic r:id="rId8" w:fontKey="{A74480B7-412C-49B0-B206-AFC8F1706012}"/>
    <w:embedBoldItalic r:id="rId9" w:fontKey="{4797ED97-7641-40E1-A61A-7B0A572D9570}"/>
  </w:font>
  <w:font w:name="Calibri Light">
    <w:panose1 w:val="020F0302020204030204"/>
    <w:charset w:val="00"/>
    <w:family w:val="swiss"/>
    <w:pitch w:val="variable"/>
    <w:sig w:usb0="E4002EFF" w:usb1="C000247B" w:usb2="00000009" w:usb3="00000000" w:csb0="000001FF" w:csb1="00000000"/>
    <w:embedRegular r:id="rId10" w:fontKey="{7299C27C-54C6-449E-9D72-315C6F847633}"/>
    <w:embedItalic r:id="rId11" w:fontKey="{A9BC8958-4D4D-4CFB-89E9-A1AF5E6350B1}"/>
  </w:font>
  <w:font w:name="Times New Roman (Body CS)">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B Nazanin">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2" w:fontKey="{1A69B885-074D-4A3A-ADF6-4BC8D42F154A}"/>
    <w:embedItalic r:id="rId13" w:fontKey="{07700ED5-54C9-4A05-9E23-E5E6BDA22FFD}"/>
  </w:font>
  <w:font w:name="Cambria Math">
    <w:panose1 w:val="02040503050406030204"/>
    <w:charset w:val="00"/>
    <w:family w:val="roman"/>
    <w:pitch w:val="variable"/>
    <w:sig w:usb0="E00006FF" w:usb1="420024FF" w:usb2="02000000" w:usb3="00000000" w:csb0="0000019F" w:csb1="00000000"/>
    <w:embedRegular r:id="rId14" w:fontKey="{B352F7A8-6A5C-4C38-BE0A-54B5D57FCB0D}"/>
    <w:embedItalic r:id="rId15" w:fontKey="{0878338B-D981-45E8-9A03-F4377D4BE9EC}"/>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Narrow" w:hAnsi="Arial Narrow"/>
        <w:sz w:val="18"/>
        <w:szCs w:val="18"/>
      </w:rPr>
      <w:id w:val="685562191"/>
      <w:docPartObj>
        <w:docPartGallery w:val="Page Numbers (Bottom of Page)"/>
        <w:docPartUnique/>
      </w:docPartObj>
    </w:sdtPr>
    <w:sdtEndPr>
      <w:rPr>
        <w:noProof/>
      </w:rPr>
    </w:sdtEndPr>
    <w:sdtContent>
      <w:p w14:paraId="4090752B" w14:textId="458DF960" w:rsidR="00BD31E7" w:rsidRPr="00F32D88" w:rsidRDefault="00F32D88" w:rsidP="00F32D88">
        <w:pPr>
          <w:pBdr>
            <w:top w:val="nil"/>
            <w:left w:val="nil"/>
            <w:bottom w:val="nil"/>
            <w:right w:val="nil"/>
            <w:between w:val="nil"/>
          </w:pBdr>
          <w:tabs>
            <w:tab w:val="center" w:pos="4513"/>
            <w:tab w:val="right" w:pos="9638"/>
          </w:tabs>
          <w:rPr>
            <w:rFonts w:ascii="Arial Narrow" w:eastAsia="Arial Narrow" w:hAnsi="Arial Narrow" w:cs="Arial Narrow"/>
            <w:color w:val="000000"/>
            <w:sz w:val="18"/>
            <w:szCs w:val="18"/>
          </w:rPr>
        </w:pPr>
        <w:r w:rsidRPr="00F32D88">
          <w:rPr>
            <w:rFonts w:ascii="Arial Narrow" w:eastAsia="Arial Narrow" w:hAnsi="Arial Narrow" w:cs="Arial Narrow"/>
            <w:color w:val="000000"/>
            <w:sz w:val="18"/>
            <w:szCs w:val="18"/>
          </w:rPr>
          <w:t>journal.ump.edu.my/</w:t>
        </w:r>
        <w:proofErr w:type="spellStart"/>
        <w:r w:rsidRPr="00F32D88">
          <w:rPr>
            <w:rFonts w:ascii="Arial Narrow" w:eastAsia="Arial Narrow" w:hAnsi="Arial Narrow" w:cs="Arial Narrow"/>
            <w:color w:val="000000"/>
            <w:sz w:val="18"/>
            <w:szCs w:val="18"/>
          </w:rPr>
          <w:t>jgi</w:t>
        </w:r>
        <w:proofErr w:type="spellEnd"/>
        <w:r w:rsidRPr="00F32D88">
          <w:rPr>
            <w:rFonts w:ascii="Arial Narrow" w:eastAsia="Arial Narrow" w:hAnsi="Arial Narrow" w:cs="Arial Narrow"/>
            <w:color w:val="000000"/>
            <w:sz w:val="18"/>
            <w:szCs w:val="18"/>
          </w:rPr>
          <w:t xml:space="preserve"> </w:t>
        </w:r>
        <w:r w:rsidRPr="00F32D88">
          <w:rPr>
            <w:rFonts w:ascii="Arial Narrow" w:eastAsia="Arial Narrow" w:hAnsi="Arial Narrow" w:cs="Arial Narrow"/>
            <w:color w:val="000000"/>
            <w:sz w:val="18"/>
            <w:szCs w:val="18"/>
          </w:rPr>
          <w:tab/>
        </w:r>
        <w:r w:rsidRPr="00F32D88">
          <w:rPr>
            <w:rFonts w:ascii="Arial Narrow" w:eastAsia="Arial Narrow" w:hAnsi="Arial Narrow" w:cs="Arial Narrow"/>
            <w:color w:val="000000"/>
            <w:sz w:val="18"/>
            <w:szCs w:val="18"/>
          </w:rPr>
          <w:tab/>
        </w:r>
        <w:r w:rsidRPr="00F32D88">
          <w:rPr>
            <w:rFonts w:ascii="Arial Narrow" w:hAnsi="Arial Narrow"/>
            <w:sz w:val="18"/>
            <w:szCs w:val="18"/>
          </w:rPr>
          <w:fldChar w:fldCharType="begin"/>
        </w:r>
        <w:r w:rsidRPr="00F32D88">
          <w:rPr>
            <w:rFonts w:ascii="Arial Narrow" w:hAnsi="Arial Narrow"/>
            <w:sz w:val="18"/>
            <w:szCs w:val="18"/>
          </w:rPr>
          <w:instrText xml:space="preserve"> PAGE   \* MERGEFORMAT </w:instrText>
        </w:r>
        <w:r w:rsidRPr="00F32D88">
          <w:rPr>
            <w:rFonts w:ascii="Arial Narrow" w:hAnsi="Arial Narrow"/>
            <w:sz w:val="18"/>
            <w:szCs w:val="18"/>
          </w:rPr>
          <w:fldChar w:fldCharType="separate"/>
        </w:r>
        <w:r w:rsidRPr="00F32D88">
          <w:rPr>
            <w:rFonts w:ascii="Arial Narrow" w:hAnsi="Arial Narrow"/>
            <w:noProof/>
            <w:sz w:val="18"/>
            <w:szCs w:val="18"/>
          </w:rPr>
          <w:t>2</w:t>
        </w:r>
        <w:r w:rsidRPr="00F32D88">
          <w:rPr>
            <w:rFonts w:ascii="Arial Narrow" w:hAnsi="Arial Narrow"/>
            <w:noProof/>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Narrow" w:hAnsi="Arial Narrow"/>
        <w:sz w:val="18"/>
        <w:szCs w:val="18"/>
      </w:rPr>
      <w:id w:val="1155188144"/>
      <w:docPartObj>
        <w:docPartGallery w:val="Page Numbers (Bottom of Page)"/>
        <w:docPartUnique/>
      </w:docPartObj>
    </w:sdtPr>
    <w:sdtEndPr>
      <w:rPr>
        <w:noProof/>
      </w:rPr>
    </w:sdtEndPr>
    <w:sdtContent>
      <w:p w14:paraId="6DFBFFF9" w14:textId="46CDE210" w:rsidR="00BD31E7" w:rsidRPr="00F32D88" w:rsidRDefault="00F32D88" w:rsidP="00F32D88">
        <w:pPr>
          <w:pBdr>
            <w:top w:val="nil"/>
            <w:left w:val="nil"/>
            <w:bottom w:val="nil"/>
            <w:right w:val="nil"/>
            <w:between w:val="nil"/>
          </w:pBdr>
          <w:tabs>
            <w:tab w:val="center" w:pos="4513"/>
            <w:tab w:val="right" w:pos="9638"/>
          </w:tabs>
          <w:rPr>
            <w:rFonts w:ascii="Arial Narrow" w:eastAsia="Arial Narrow" w:hAnsi="Arial Narrow" w:cs="Arial Narrow"/>
            <w:color w:val="000000"/>
            <w:sz w:val="18"/>
            <w:szCs w:val="18"/>
          </w:rPr>
        </w:pPr>
        <w:r w:rsidRPr="00F32D88">
          <w:rPr>
            <w:rFonts w:ascii="Arial Narrow" w:eastAsia="Arial Narrow" w:hAnsi="Arial Narrow" w:cs="Arial Narrow"/>
            <w:color w:val="000000"/>
            <w:sz w:val="18"/>
            <w:szCs w:val="18"/>
          </w:rPr>
          <w:t>journal.ump.edu.my/</w:t>
        </w:r>
        <w:proofErr w:type="spellStart"/>
        <w:r w:rsidRPr="00F32D88">
          <w:rPr>
            <w:rFonts w:ascii="Arial Narrow" w:eastAsia="Arial Narrow" w:hAnsi="Arial Narrow" w:cs="Arial Narrow"/>
            <w:color w:val="000000"/>
            <w:sz w:val="18"/>
            <w:szCs w:val="18"/>
          </w:rPr>
          <w:t>jgi</w:t>
        </w:r>
        <w:proofErr w:type="spellEnd"/>
        <w:r w:rsidRPr="00F32D88">
          <w:rPr>
            <w:rFonts w:ascii="Arial Narrow" w:eastAsia="Arial Narrow" w:hAnsi="Arial Narrow" w:cs="Arial Narrow"/>
            <w:color w:val="000000"/>
            <w:sz w:val="18"/>
            <w:szCs w:val="18"/>
          </w:rPr>
          <w:t xml:space="preserve"> </w:t>
        </w:r>
        <w:r w:rsidRPr="00F32D88">
          <w:rPr>
            <w:rFonts w:ascii="Arial Narrow" w:eastAsia="Arial Narrow" w:hAnsi="Arial Narrow" w:cs="Arial Narrow"/>
            <w:color w:val="000000"/>
            <w:sz w:val="18"/>
            <w:szCs w:val="18"/>
          </w:rPr>
          <w:tab/>
        </w:r>
        <w:r w:rsidRPr="00F32D88">
          <w:rPr>
            <w:rFonts w:ascii="Arial Narrow" w:eastAsia="Arial Narrow" w:hAnsi="Arial Narrow" w:cs="Arial Narrow"/>
            <w:color w:val="000000"/>
            <w:sz w:val="18"/>
            <w:szCs w:val="18"/>
          </w:rPr>
          <w:tab/>
        </w:r>
        <w:r w:rsidRPr="00F32D88">
          <w:rPr>
            <w:rFonts w:ascii="Arial Narrow" w:hAnsi="Arial Narrow"/>
            <w:sz w:val="18"/>
            <w:szCs w:val="18"/>
          </w:rPr>
          <w:fldChar w:fldCharType="begin"/>
        </w:r>
        <w:r w:rsidRPr="00F32D88">
          <w:rPr>
            <w:rFonts w:ascii="Arial Narrow" w:hAnsi="Arial Narrow"/>
            <w:sz w:val="18"/>
            <w:szCs w:val="18"/>
          </w:rPr>
          <w:instrText xml:space="preserve"> PAGE   \* MERGEFORMAT </w:instrText>
        </w:r>
        <w:r w:rsidRPr="00F32D88">
          <w:rPr>
            <w:rFonts w:ascii="Arial Narrow" w:hAnsi="Arial Narrow"/>
            <w:sz w:val="18"/>
            <w:szCs w:val="18"/>
          </w:rPr>
          <w:fldChar w:fldCharType="separate"/>
        </w:r>
        <w:r w:rsidRPr="00F32D88">
          <w:rPr>
            <w:rFonts w:ascii="Arial Narrow" w:hAnsi="Arial Narrow"/>
            <w:noProof/>
            <w:sz w:val="18"/>
            <w:szCs w:val="18"/>
          </w:rPr>
          <w:t>2</w:t>
        </w:r>
        <w:r w:rsidRPr="00F32D88">
          <w:rPr>
            <w:rFonts w:ascii="Arial Narrow" w:hAnsi="Arial Narrow"/>
            <w:noProof/>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9C8182" w14:textId="77777777" w:rsidR="00BD31E7" w:rsidRDefault="005B6199">
    <w:pPr>
      <w:pBdr>
        <w:top w:val="nil"/>
        <w:left w:val="nil"/>
        <w:bottom w:val="nil"/>
        <w:right w:val="nil"/>
        <w:between w:val="nil"/>
      </w:pBdr>
      <w:tabs>
        <w:tab w:val="center" w:pos="4513"/>
        <w:tab w:val="right" w:pos="9026"/>
        <w:tab w:val="center" w:pos="7230"/>
      </w:tabs>
      <w:rPr>
        <w:rFonts w:ascii="Arial Narrow" w:eastAsia="Arial Narrow" w:hAnsi="Arial Narrow" w:cs="Arial Narrow"/>
        <w:color w:val="000000"/>
        <w:sz w:val="18"/>
        <w:szCs w:val="18"/>
      </w:rPr>
    </w:pPr>
    <w:bookmarkStart w:id="4" w:name="_heading=h.3znysh7" w:colFirst="0" w:colLast="0"/>
    <w:bookmarkEnd w:id="4"/>
    <w:r>
      <w:rPr>
        <w:rFonts w:ascii="Arial Narrow" w:eastAsia="Arial Narrow" w:hAnsi="Arial Narrow" w:cs="Arial Narrow"/>
        <w:b/>
        <w:color w:val="000000"/>
        <w:sz w:val="18"/>
        <w:szCs w:val="18"/>
      </w:rPr>
      <w:t xml:space="preserve">*CORRESPONDING AUTHOR | Haseeb </w:t>
    </w:r>
    <w:proofErr w:type="spellStart"/>
    <w:r>
      <w:rPr>
        <w:rFonts w:ascii="Arial Narrow" w:eastAsia="Arial Narrow" w:hAnsi="Arial Narrow" w:cs="Arial Narrow"/>
        <w:b/>
        <w:color w:val="000000"/>
        <w:sz w:val="18"/>
        <w:szCs w:val="18"/>
      </w:rPr>
      <w:t>Shafaqat</w:t>
    </w:r>
    <w:proofErr w:type="spellEnd"/>
    <w:r>
      <w:rPr>
        <w:rFonts w:ascii="Arial Narrow" w:eastAsia="Arial Narrow" w:hAnsi="Arial Narrow" w:cs="Arial Narrow"/>
        <w:b/>
        <w:color w:val="000000"/>
        <w:sz w:val="18"/>
        <w:szCs w:val="18"/>
      </w:rPr>
      <w:t xml:space="preserve"> </w:t>
    </w:r>
    <w:r>
      <w:rPr>
        <w:rFonts w:ascii="Arial Narrow" w:eastAsia="Arial Narrow" w:hAnsi="Arial Narrow" w:cs="Arial Narrow"/>
        <w:color w:val="000000"/>
        <w:sz w:val="18"/>
        <w:szCs w:val="18"/>
      </w:rPr>
      <w:t xml:space="preserve">| </w:t>
    </w:r>
    <w:r>
      <w:rPr>
        <w:rFonts w:ascii="Wingdings" w:eastAsia="Wingdings" w:hAnsi="Wingdings" w:cs="Wingdings"/>
        <w:color w:val="000000"/>
        <w:sz w:val="18"/>
        <w:szCs w:val="18"/>
      </w:rPr>
      <w:t>🖂</w:t>
    </w:r>
    <w:r>
      <w:rPr>
        <w:rFonts w:ascii="Arial Narrow" w:eastAsia="Arial Narrow" w:hAnsi="Arial Narrow" w:cs="Arial Narrow"/>
        <w:color w:val="000000"/>
        <w:sz w:val="18"/>
        <w:szCs w:val="18"/>
      </w:rPr>
      <w:t xml:space="preserve"> haseebshafaqat@gmail.com</w:t>
    </w:r>
  </w:p>
  <w:p w14:paraId="5B212BFF" w14:textId="77777777" w:rsidR="00BD31E7" w:rsidRDefault="005B6199" w:rsidP="00F32D88">
    <w:pPr>
      <w:pBdr>
        <w:top w:val="nil"/>
        <w:left w:val="nil"/>
        <w:bottom w:val="nil"/>
        <w:right w:val="nil"/>
        <w:between w:val="nil"/>
      </w:pBdr>
      <w:tabs>
        <w:tab w:val="center" w:pos="4513"/>
        <w:tab w:val="right" w:pos="9638"/>
      </w:tabs>
      <w:rPr>
        <w:rFonts w:ascii="Arial Narrow" w:eastAsia="Arial Narrow" w:hAnsi="Arial Narrow" w:cs="Arial Narrow"/>
        <w:color w:val="000000"/>
        <w:sz w:val="18"/>
        <w:szCs w:val="18"/>
      </w:rPr>
    </w:pPr>
    <w:r>
      <w:rPr>
        <w:rFonts w:ascii="Arial Narrow" w:eastAsia="Arial Narrow" w:hAnsi="Arial Narrow" w:cs="Arial Narrow"/>
        <w:color w:val="000000"/>
        <w:sz w:val="14"/>
        <w:szCs w:val="14"/>
      </w:rPr>
      <w:t xml:space="preserve">© The Author(s) 2024. Published by </w:t>
    </w:r>
    <w:proofErr w:type="spellStart"/>
    <w:r>
      <w:rPr>
        <w:rFonts w:ascii="Arial Narrow" w:eastAsia="Arial Narrow" w:hAnsi="Arial Narrow" w:cs="Arial Narrow"/>
        <w:color w:val="000000"/>
        <w:sz w:val="14"/>
        <w:szCs w:val="14"/>
      </w:rPr>
      <w:t>Universiti</w:t>
    </w:r>
    <w:proofErr w:type="spellEnd"/>
    <w:r>
      <w:rPr>
        <w:rFonts w:ascii="Arial Narrow" w:eastAsia="Arial Narrow" w:hAnsi="Arial Narrow" w:cs="Arial Narrow"/>
        <w:color w:val="000000"/>
        <w:sz w:val="14"/>
        <w:szCs w:val="14"/>
      </w:rPr>
      <w:t xml:space="preserve"> Malaysia Pahang Al-Sultan Abdullah Publishing. This is an open access article under the CC BY-NC 4.0 International license</w:t>
    </w:r>
    <w:r>
      <w:rPr>
        <w:rFonts w:ascii="Arial Narrow" w:eastAsia="Arial Narrow" w:hAnsi="Arial Narrow" w:cs="Arial Narrow"/>
        <w:b/>
        <w:color w:val="000000"/>
        <w:sz w:val="18"/>
        <w:szCs w:val="18"/>
      </w:rPr>
      <w:t xml:space="preserve"> </w:t>
    </w:r>
    <w:r>
      <w:rPr>
        <w:rFonts w:ascii="Arial Narrow" w:eastAsia="Arial Narrow" w:hAnsi="Arial Narrow" w:cs="Arial Narrow"/>
        <w:b/>
        <w:color w:val="000000"/>
        <w:sz w:val="18"/>
        <w:szCs w:val="18"/>
      </w:rPr>
      <w:tab/>
    </w:r>
    <w:r>
      <w:rPr>
        <w:rFonts w:ascii="Arial Narrow" w:eastAsia="Arial Narrow" w:hAnsi="Arial Narrow" w:cs="Arial Narrow"/>
        <w:color w:val="000000"/>
        <w:sz w:val="18"/>
        <w:szCs w:val="18"/>
      </w:rPr>
      <w:fldChar w:fldCharType="begin"/>
    </w:r>
    <w:r>
      <w:rPr>
        <w:rFonts w:ascii="Arial Narrow" w:eastAsia="Arial Narrow" w:hAnsi="Arial Narrow" w:cs="Arial Narrow"/>
        <w:color w:val="000000"/>
        <w:sz w:val="18"/>
        <w:szCs w:val="18"/>
      </w:rPr>
      <w:instrText>PAGE</w:instrText>
    </w:r>
    <w:r>
      <w:rPr>
        <w:rFonts w:ascii="Arial Narrow" w:eastAsia="Arial Narrow" w:hAnsi="Arial Narrow" w:cs="Arial Narrow"/>
        <w:color w:val="000000"/>
        <w:sz w:val="18"/>
        <w:szCs w:val="18"/>
      </w:rPr>
      <w:fldChar w:fldCharType="separate"/>
    </w:r>
    <w:r w:rsidR="00D87AA7">
      <w:rPr>
        <w:rFonts w:ascii="Arial Narrow" w:eastAsia="Arial Narrow" w:hAnsi="Arial Narrow" w:cs="Arial Narrow"/>
        <w:noProof/>
        <w:color w:val="000000"/>
        <w:sz w:val="18"/>
        <w:szCs w:val="18"/>
      </w:rPr>
      <w:t>9324</w:t>
    </w:r>
    <w:r>
      <w:rPr>
        <w:rFonts w:ascii="Arial Narrow" w:eastAsia="Arial Narrow" w:hAnsi="Arial Narrow" w:cs="Arial Narrow"/>
        <w:color w:val="000000"/>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2E814" w14:textId="77777777" w:rsidR="00BD31E7" w:rsidRDefault="005B6199">
    <w:pPr>
      <w:pBdr>
        <w:top w:val="nil"/>
        <w:left w:val="nil"/>
        <w:bottom w:val="nil"/>
        <w:right w:val="nil"/>
        <w:between w:val="nil"/>
      </w:pBdr>
      <w:tabs>
        <w:tab w:val="center" w:pos="4513"/>
        <w:tab w:val="right" w:pos="9026"/>
      </w:tabs>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9308[Type here]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633218" w14:textId="77777777" w:rsidR="005B6199" w:rsidRDefault="005B6199">
      <w:r>
        <w:separator/>
      </w:r>
    </w:p>
  </w:footnote>
  <w:footnote w:type="continuationSeparator" w:id="0">
    <w:p w14:paraId="649C749A" w14:textId="77777777" w:rsidR="005B6199" w:rsidRDefault="005B61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84A290" w14:textId="77777777" w:rsidR="00BD31E7" w:rsidRDefault="005B6199">
    <w:pPr>
      <w:pBdr>
        <w:top w:val="nil"/>
        <w:left w:val="nil"/>
        <w:bottom w:val="nil"/>
        <w:right w:val="nil"/>
        <w:between w:val="nil"/>
      </w:pBdr>
      <w:tabs>
        <w:tab w:val="center" w:pos="4513"/>
        <w:tab w:val="right" w:pos="9026"/>
      </w:tabs>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xml:space="preserve">Haseeb </w:t>
    </w:r>
    <w:proofErr w:type="spellStart"/>
    <w:r>
      <w:rPr>
        <w:rFonts w:ascii="Arial Narrow" w:eastAsia="Arial Narrow" w:hAnsi="Arial Narrow" w:cs="Arial Narrow"/>
        <w:color w:val="000000"/>
        <w:sz w:val="18"/>
        <w:szCs w:val="18"/>
      </w:rPr>
      <w:t>Shafaqat</w:t>
    </w:r>
    <w:proofErr w:type="spellEnd"/>
    <w:r>
      <w:rPr>
        <w:rFonts w:ascii="Arial Narrow" w:eastAsia="Arial Narrow" w:hAnsi="Arial Narrow" w:cs="Arial Narrow"/>
        <w:color w:val="000000"/>
        <w:sz w:val="18"/>
        <w:szCs w:val="18"/>
      </w:rPr>
      <w:t xml:space="preserve"> et al. │ Journal of Governance and Integrity │ Vol. 7, Issue 1 (2024)</w:t>
    </w:r>
  </w:p>
  <w:p w14:paraId="4F5D6C0B" w14:textId="77777777" w:rsidR="00BD31E7" w:rsidRDefault="00BD31E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30201F" w14:textId="77777777" w:rsidR="00BD31E7" w:rsidRDefault="005B6199">
    <w:pPr>
      <w:pBdr>
        <w:top w:val="nil"/>
        <w:left w:val="nil"/>
        <w:bottom w:val="nil"/>
        <w:right w:val="nil"/>
        <w:between w:val="nil"/>
      </w:pBdr>
      <w:tabs>
        <w:tab w:val="center" w:pos="4513"/>
        <w:tab w:val="right" w:pos="9026"/>
      </w:tabs>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xml:space="preserve">Haseeb </w:t>
    </w:r>
    <w:proofErr w:type="spellStart"/>
    <w:r>
      <w:rPr>
        <w:rFonts w:ascii="Arial Narrow" w:eastAsia="Arial Narrow" w:hAnsi="Arial Narrow" w:cs="Arial Narrow"/>
        <w:color w:val="000000"/>
        <w:sz w:val="18"/>
        <w:szCs w:val="18"/>
      </w:rPr>
      <w:t>Shafaqat</w:t>
    </w:r>
    <w:proofErr w:type="spellEnd"/>
    <w:r>
      <w:rPr>
        <w:rFonts w:ascii="Arial Narrow" w:eastAsia="Arial Narrow" w:hAnsi="Arial Narrow" w:cs="Arial Narrow"/>
        <w:color w:val="000000"/>
        <w:sz w:val="18"/>
        <w:szCs w:val="18"/>
      </w:rPr>
      <w:t xml:space="preserve"> et al. │ Journal of Governance and Integrity │ Vol. 7, Issue 1 (</w:t>
    </w:r>
    <w:r>
      <w:rPr>
        <w:rFonts w:ascii="Arial Narrow" w:eastAsia="Arial Narrow" w:hAnsi="Arial Narrow" w:cs="Arial Narrow"/>
        <w:color w:val="000000"/>
        <w:sz w:val="18"/>
        <w:szCs w:val="18"/>
      </w:rPr>
      <w:t>2024)</w:t>
    </w:r>
  </w:p>
  <w:p w14:paraId="3B4D2D7D" w14:textId="77777777" w:rsidR="00BD31E7" w:rsidRDefault="00BD31E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189DF7" w14:textId="77777777" w:rsidR="00BD31E7" w:rsidRDefault="005B6199">
    <w:pPr>
      <w:pBdr>
        <w:top w:val="nil"/>
        <w:left w:val="nil"/>
        <w:bottom w:val="nil"/>
        <w:right w:val="nil"/>
        <w:between w:val="nil"/>
      </w:pBdr>
      <w:tabs>
        <w:tab w:val="center" w:pos="4513"/>
        <w:tab w:val="right" w:pos="9026"/>
      </w:tabs>
      <w:rPr>
        <w:rFonts w:ascii="Arial Narrow" w:eastAsia="Arial Narrow" w:hAnsi="Arial Narrow" w:cs="Arial Narrow"/>
        <w:b/>
        <w:color w:val="005150"/>
        <w:szCs w:val="20"/>
      </w:rPr>
    </w:pPr>
    <w:r>
      <w:rPr>
        <w:rFonts w:eastAsia="Times New Roman" w:cs="Times New Roman"/>
        <w:color w:val="000000"/>
        <w:szCs w:val="20"/>
      </w:rPr>
      <w:t xml:space="preserve"> </w:t>
    </w:r>
    <w:r>
      <w:rPr>
        <w:rFonts w:ascii="Arial Narrow" w:eastAsia="Arial Narrow" w:hAnsi="Arial Narrow" w:cs="Arial Narrow"/>
        <w:b/>
        <w:color w:val="005150"/>
        <w:sz w:val="22"/>
      </w:rPr>
      <w:t xml:space="preserve">JOURNAL OF GOVERNANCE AND INTEGRITY </w:t>
    </w:r>
    <w:r>
      <w:rPr>
        <w:rFonts w:ascii="Arial Narrow" w:eastAsia="Arial Narrow" w:hAnsi="Arial Narrow" w:cs="Arial Narrow"/>
        <w:b/>
        <w:color w:val="005150"/>
        <w:szCs w:val="20"/>
      </w:rPr>
      <w:t xml:space="preserve"> </w:t>
    </w:r>
    <w:r>
      <w:rPr>
        <w:noProof/>
      </w:rPr>
      <w:drawing>
        <wp:anchor distT="0" distB="0" distL="114300" distR="114300" simplePos="0" relativeHeight="251658240" behindDoc="0" locked="0" layoutInCell="1" hidden="0" allowOverlap="1" wp14:anchorId="0C0E9F53" wp14:editId="2802EF65">
          <wp:simplePos x="0" y="0"/>
          <wp:positionH relativeFrom="column">
            <wp:posOffset>5398769</wp:posOffset>
          </wp:positionH>
          <wp:positionV relativeFrom="paragraph">
            <wp:posOffset>5715</wp:posOffset>
          </wp:positionV>
          <wp:extent cx="721588" cy="540000"/>
          <wp:effectExtent l="0" t="0" r="0" b="0"/>
          <wp:wrapSquare wrapText="bothSides" distT="0" distB="0" distL="114300" distR="114300"/>
          <wp:docPr id="1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21588" cy="540000"/>
                  </a:xfrm>
                  <a:prstGeom prst="rect">
                    <a:avLst/>
                  </a:prstGeom>
                  <a:ln/>
                </pic:spPr>
              </pic:pic>
            </a:graphicData>
          </a:graphic>
        </wp:anchor>
      </w:drawing>
    </w:r>
  </w:p>
  <w:p w14:paraId="0370BDF6" w14:textId="77777777" w:rsidR="00BD31E7" w:rsidRDefault="005B6199">
    <w:pPr>
      <w:pBdr>
        <w:top w:val="nil"/>
        <w:left w:val="nil"/>
        <w:bottom w:val="nil"/>
        <w:right w:val="nil"/>
        <w:between w:val="nil"/>
      </w:pBdr>
      <w:tabs>
        <w:tab w:val="center" w:pos="4513"/>
        <w:tab w:val="right" w:pos="9026"/>
      </w:tabs>
      <w:rPr>
        <w:rFonts w:ascii="Arial Narrow" w:eastAsia="Arial Narrow" w:hAnsi="Arial Narrow" w:cs="Arial Narrow"/>
        <w:color w:val="000000"/>
        <w:szCs w:val="20"/>
      </w:rPr>
    </w:pPr>
    <w:r>
      <w:rPr>
        <w:rFonts w:ascii="Arial Narrow" w:eastAsia="Arial Narrow" w:hAnsi="Arial Narrow" w:cs="Arial Narrow"/>
        <w:color w:val="000000"/>
        <w:szCs w:val="20"/>
      </w:rPr>
      <w:t>ISSN: 2600-7479     e-ISSN: 2600-786X</w:t>
    </w:r>
  </w:p>
  <w:p w14:paraId="173446CF" w14:textId="77777777" w:rsidR="00BD31E7" w:rsidRDefault="005B6199">
    <w:pPr>
      <w:pBdr>
        <w:top w:val="nil"/>
        <w:left w:val="nil"/>
        <w:bottom w:val="nil"/>
        <w:right w:val="nil"/>
        <w:between w:val="nil"/>
      </w:pBdr>
      <w:tabs>
        <w:tab w:val="center" w:pos="4513"/>
        <w:tab w:val="right" w:pos="9026"/>
      </w:tabs>
      <w:rPr>
        <w:rFonts w:ascii="Arial Narrow" w:eastAsia="Arial Narrow" w:hAnsi="Arial Narrow" w:cs="Arial Narrow"/>
        <w:color w:val="000000"/>
        <w:szCs w:val="20"/>
      </w:rPr>
    </w:pPr>
    <w:r>
      <w:rPr>
        <w:rFonts w:ascii="Arial Narrow" w:eastAsia="Arial Narrow" w:hAnsi="Arial Narrow" w:cs="Arial Narrow"/>
        <w:color w:val="000000"/>
        <w:szCs w:val="20"/>
      </w:rPr>
      <w:t xml:space="preserve">VOL. 7, ISSUE 1, 2024, </w:t>
    </w:r>
    <w:proofErr w:type="spellStart"/>
    <w:r>
      <w:rPr>
        <w:rFonts w:ascii="Arial Narrow" w:eastAsia="Arial Narrow" w:hAnsi="Arial Narrow" w:cs="Arial Narrow"/>
        <w:color w:val="000000"/>
        <w:szCs w:val="20"/>
      </w:rPr>
      <w:t>xxxx</w:t>
    </w:r>
    <w:proofErr w:type="spellEnd"/>
    <w:r>
      <w:rPr>
        <w:rFonts w:ascii="Arial Narrow" w:eastAsia="Arial Narrow" w:hAnsi="Arial Narrow" w:cs="Arial Narrow"/>
        <w:color w:val="000000"/>
        <w:szCs w:val="20"/>
      </w:rPr>
      <w:t xml:space="preserve"> – </w:t>
    </w:r>
    <w:proofErr w:type="spellStart"/>
    <w:r>
      <w:rPr>
        <w:rFonts w:ascii="Arial Narrow" w:eastAsia="Arial Narrow" w:hAnsi="Arial Narrow" w:cs="Arial Narrow"/>
        <w:color w:val="000000"/>
        <w:szCs w:val="20"/>
      </w:rPr>
      <w:t>xxxx</w:t>
    </w:r>
    <w:proofErr w:type="spellEnd"/>
  </w:p>
  <w:p w14:paraId="4B8D2EC4" w14:textId="77777777" w:rsidR="00BD31E7" w:rsidRDefault="005B6199">
    <w:pPr>
      <w:pBdr>
        <w:top w:val="nil"/>
        <w:left w:val="nil"/>
        <w:bottom w:val="nil"/>
        <w:right w:val="nil"/>
        <w:between w:val="nil"/>
      </w:pBdr>
      <w:tabs>
        <w:tab w:val="center" w:pos="4513"/>
        <w:tab w:val="right" w:pos="9026"/>
      </w:tabs>
      <w:rPr>
        <w:rFonts w:ascii="Arial Narrow" w:eastAsia="Arial Narrow" w:hAnsi="Arial Narrow" w:cs="Arial Narrow"/>
        <w:color w:val="000000"/>
        <w:szCs w:val="20"/>
      </w:rPr>
    </w:pPr>
    <w:r>
      <w:rPr>
        <w:rFonts w:ascii="Arial Narrow" w:eastAsia="Arial Narrow" w:hAnsi="Arial Narrow" w:cs="Arial Narrow"/>
        <w:color w:val="000000"/>
        <w:szCs w:val="20"/>
      </w:rPr>
      <w:t>DOI: https://doi.org/10.15282/jgi.20.1.2023.####</w:t>
    </w:r>
  </w:p>
  <w:p w14:paraId="0247FE8E" w14:textId="77777777" w:rsidR="00BD31E7" w:rsidRDefault="005B6199">
    <w:pPr>
      <w:pBdr>
        <w:top w:val="nil"/>
        <w:left w:val="nil"/>
        <w:bottom w:val="nil"/>
        <w:right w:val="nil"/>
        <w:between w:val="nil"/>
      </w:pBdr>
      <w:tabs>
        <w:tab w:val="center" w:pos="4513"/>
        <w:tab w:val="right" w:pos="9026"/>
      </w:tabs>
      <w:rPr>
        <w:rFonts w:ascii="Arial Narrow" w:eastAsia="Arial Narrow" w:hAnsi="Arial Narrow" w:cs="Arial Narrow"/>
        <w:color w:val="000000"/>
        <w:szCs w:val="20"/>
      </w:rPr>
    </w:pPr>
    <w:r>
      <w:rPr>
        <w:noProof/>
      </w:rPr>
      <mc:AlternateContent>
        <mc:Choice Requires="wpg">
          <w:drawing>
            <wp:anchor distT="0" distB="0" distL="114300" distR="114300" simplePos="0" relativeHeight="251659264" behindDoc="0" locked="0" layoutInCell="1" hidden="0" allowOverlap="1" wp14:anchorId="13A6D108" wp14:editId="01ADE37F">
              <wp:simplePos x="0" y="0"/>
              <wp:positionH relativeFrom="column">
                <wp:posOffset>12701</wp:posOffset>
              </wp:positionH>
              <wp:positionV relativeFrom="paragraph">
                <wp:posOffset>76200</wp:posOffset>
              </wp:positionV>
              <wp:extent cx="6120130" cy="266700"/>
              <wp:effectExtent l="0" t="0" r="0" b="0"/>
              <wp:wrapNone/>
              <wp:docPr id="14" name="Group 14"/>
              <wp:cNvGraphicFramePr/>
              <a:graphic xmlns:a="http://schemas.openxmlformats.org/drawingml/2006/main">
                <a:graphicData uri="http://schemas.microsoft.com/office/word/2010/wordprocessingGroup">
                  <wpg:wgp>
                    <wpg:cNvGrpSpPr/>
                    <wpg:grpSpPr>
                      <a:xfrm>
                        <a:off x="0" y="0"/>
                        <a:ext cx="6120130" cy="266700"/>
                        <a:chOff x="2286000" y="3632350"/>
                        <a:chExt cx="6120000" cy="281000"/>
                      </a:xfrm>
                    </wpg:grpSpPr>
                    <wpg:grpSp>
                      <wpg:cNvPr id="2049451110" name="Group 2049451110"/>
                      <wpg:cNvGrpSpPr/>
                      <wpg:grpSpPr>
                        <a:xfrm>
                          <a:off x="2286000" y="3646650"/>
                          <a:ext cx="6120000" cy="266700"/>
                          <a:chOff x="0" y="0"/>
                          <a:chExt cx="6120000" cy="266700"/>
                        </a:xfrm>
                      </wpg:grpSpPr>
                      <wps:wsp>
                        <wps:cNvPr id="1968374391" name="Rectangle 1968374391"/>
                        <wps:cNvSpPr/>
                        <wps:spPr>
                          <a:xfrm>
                            <a:off x="0" y="0"/>
                            <a:ext cx="6120000" cy="266700"/>
                          </a:xfrm>
                          <a:prstGeom prst="rect">
                            <a:avLst/>
                          </a:prstGeom>
                          <a:noFill/>
                          <a:ln>
                            <a:noFill/>
                          </a:ln>
                        </wps:spPr>
                        <wps:txbx>
                          <w:txbxContent>
                            <w:p w14:paraId="06FD2C79" w14:textId="77777777" w:rsidR="00BD31E7" w:rsidRDefault="00BD31E7">
                              <w:pPr>
                                <w:textDirection w:val="btLr"/>
                              </w:pPr>
                            </w:p>
                          </w:txbxContent>
                        </wps:txbx>
                        <wps:bodyPr spcFirstLastPara="1" wrap="square" lIns="91425" tIns="91425" rIns="91425" bIns="91425" anchor="ctr" anchorCtr="0">
                          <a:noAutofit/>
                        </wps:bodyPr>
                      </wps:wsp>
                      <wps:wsp>
                        <wps:cNvPr id="32811205" name="Rectangle 32811205"/>
                        <wps:cNvSpPr/>
                        <wps:spPr>
                          <a:xfrm>
                            <a:off x="0" y="0"/>
                            <a:ext cx="1428750" cy="266700"/>
                          </a:xfrm>
                          <a:prstGeom prst="rect">
                            <a:avLst/>
                          </a:prstGeom>
                          <a:solidFill>
                            <a:srgbClr val="1B7B73"/>
                          </a:solidFill>
                          <a:ln>
                            <a:noFill/>
                          </a:ln>
                        </wps:spPr>
                        <wps:txbx>
                          <w:txbxContent>
                            <w:p w14:paraId="42945F1A" w14:textId="77777777" w:rsidR="00BD31E7" w:rsidRDefault="005B6199">
                              <w:pPr>
                                <w:jc w:val="center"/>
                                <w:textDirection w:val="btLr"/>
                              </w:pPr>
                              <w:r>
                                <w:rPr>
                                  <w:rFonts w:ascii="Arial Narrow" w:eastAsia="Arial Narrow" w:hAnsi="Arial Narrow" w:cs="Arial Narrow"/>
                                  <w:b/>
                                  <w:color w:val="FFFFFF"/>
                                </w:rPr>
                                <w:t xml:space="preserve">RESEARCH </w:t>
                              </w:r>
                              <w:r>
                                <w:rPr>
                                  <w:rFonts w:ascii="Arial Narrow" w:eastAsia="Arial Narrow" w:hAnsi="Arial Narrow" w:cs="Arial Narrow"/>
                                  <w:b/>
                                  <w:color w:val="FFFFFF"/>
                                </w:rPr>
                                <w:t>ARTICLE</w:t>
                              </w:r>
                            </w:p>
                          </w:txbxContent>
                        </wps:txbx>
                        <wps:bodyPr spcFirstLastPara="1" wrap="square" lIns="91425" tIns="45700" rIns="91425" bIns="45700" anchor="t" anchorCtr="0">
                          <a:noAutofit/>
                        </wps:bodyPr>
                      </wps:wsp>
                      <wps:wsp>
                        <wps:cNvPr id="212085488" name="Straight Arrow Connector 212085488"/>
                        <wps:cNvCnPr/>
                        <wps:spPr>
                          <a:xfrm>
                            <a:off x="0" y="0"/>
                            <a:ext cx="6120000" cy="0"/>
                          </a:xfrm>
                          <a:prstGeom prst="straightConnector1">
                            <a:avLst/>
                          </a:prstGeom>
                          <a:noFill/>
                          <a:ln w="28575" cap="flat" cmpd="sng">
                            <a:solidFill>
                              <a:srgbClr val="1B7B73"/>
                            </a:solidFill>
                            <a:prstDash val="solid"/>
                            <a:miter lim="800000"/>
                            <a:headEnd type="none" w="sm" len="sm"/>
                            <a:tailEnd type="none" w="sm" len="sm"/>
                          </a:ln>
                        </wps:spPr>
                        <wps:bodyPr/>
                      </wps:wsp>
                    </wpg:grpSp>
                  </wpg:wgp>
                </a:graphicData>
              </a:graphic>
            </wp:anchor>
          </w:drawing>
        </mc:Choice>
        <mc:Fallback>
          <w:pict>
            <v:group w14:anchorId="13A6D108" id="Group 14" o:spid="_x0000_s1026" style="position:absolute;margin-left:1pt;margin-top:6pt;width:481.9pt;height:21pt;z-index:251659264" coordorigin="22860,36323" coordsize="61200,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">
              <v:group id="Group 2049451110" o:spid="_x0000_s1027" style="position:absolute;left:22860;top:36466;width:61200;height:2667" coordsize="61200,2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">
                <v:rect id="Rectangle 1968374391" o:spid="_x0000_s1028" style="position:absolute;width:61200;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" filled="f" stroked="f">
                  <v:textbox inset="2.53958mm,2.53958mm,2.53958mm,2.53958mm">
                    <w:txbxContent>
                      <w:p w14:paraId="06FD2C79" w14:textId="77777777" w:rsidR="00BD31E7" w:rsidRDefault="00BD31E7">
                        <w:pPr>
                          <w:textDirection w:val="btLr"/>
                        </w:pPr>
                      </w:p>
                    </w:txbxContent>
                  </v:textbox>
                </v:rect>
                <v:rect id="Rectangle 32811205" o:spid="_x0000_s1029" style="position:absolute;width:1428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" fillcolor="#1b7b73" stroked="f">
                  <v:textbox inset="2.53958mm,1.2694mm,2.53958mm,1.2694mm">
                    <w:txbxContent>
                      <w:p w14:paraId="42945F1A" w14:textId="77777777" w:rsidR="00BD31E7" w:rsidRDefault="005B6199">
                        <w:pPr>
                          <w:jc w:val="center"/>
                          <w:textDirection w:val="btLr"/>
                        </w:pPr>
                        <w:r>
                          <w:rPr>
                            <w:rFonts w:ascii="Arial Narrow" w:eastAsia="Arial Narrow" w:hAnsi="Arial Narrow" w:cs="Arial Narrow"/>
                            <w:b/>
                            <w:color w:val="FFFFFF"/>
                          </w:rPr>
                          <w:t xml:space="preserve">RESEARCH </w:t>
                        </w:r>
                        <w:r>
                          <w:rPr>
                            <w:rFonts w:ascii="Arial Narrow" w:eastAsia="Arial Narrow" w:hAnsi="Arial Narrow" w:cs="Arial Narrow"/>
                            <w:b/>
                            <w:color w:val="FFFFFF"/>
                          </w:rPr>
                          <w:t>ARTICLE</w:t>
                        </w:r>
                      </w:p>
                    </w:txbxContent>
                  </v:textbox>
                </v:rect>
                <v:shapetype id="_x0000_t32" coordsize="21600,21600" o:spt="32" o:oned="t" path="m,l21600,21600e" filled="f">
                  <v:path arrowok="t" fillok="f" o:connecttype="none"/>
                  <o:lock v:ext="edit" shapetype="t"/>
                </v:shapetype>
                <v:shape id="Straight Arrow Connector 212085488" o:spid="_x0000_s1030" type="#_x0000_t32" style="position:absolute;width:612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" strokecolor="#1b7b73" strokeweight="2.25pt">
                  <v:stroke startarrowwidth="narrow" startarrowlength="short" endarrowwidth="narrow" endarrowlength="short" joinstyle="miter"/>
                </v:shape>
              </v:group>
            </v:group>
          </w:pict>
        </mc:Fallback>
      </mc:AlternateContent>
    </w:r>
  </w:p>
  <w:p w14:paraId="1EFD4FE6" w14:textId="77777777" w:rsidR="00BD31E7" w:rsidRDefault="00BD31E7">
    <w:pPr>
      <w:pBdr>
        <w:top w:val="nil"/>
        <w:left w:val="nil"/>
        <w:bottom w:val="nil"/>
        <w:right w:val="nil"/>
        <w:between w:val="nil"/>
      </w:pBdr>
      <w:tabs>
        <w:tab w:val="center" w:pos="4513"/>
        <w:tab w:val="right" w:pos="9026"/>
      </w:tabs>
      <w:rPr>
        <w:rFonts w:ascii="Arial Narrow" w:eastAsia="Arial Narrow" w:hAnsi="Arial Narrow" w:cs="Arial Narrow"/>
        <w:color w:val="000000"/>
        <w:szCs w:val="20"/>
      </w:rPr>
    </w:pPr>
  </w:p>
  <w:p w14:paraId="76EEFAE1" w14:textId="77777777" w:rsidR="00BD31E7" w:rsidRDefault="00BD31E7">
    <w:pPr>
      <w:pBdr>
        <w:top w:val="nil"/>
        <w:left w:val="nil"/>
        <w:bottom w:val="nil"/>
        <w:right w:val="nil"/>
        <w:between w:val="nil"/>
      </w:pBdr>
      <w:tabs>
        <w:tab w:val="center" w:pos="4513"/>
        <w:tab w:val="right" w:pos="9026"/>
      </w:tabs>
      <w:rPr>
        <w:rFonts w:ascii="Arial Narrow" w:eastAsia="Arial Narrow" w:hAnsi="Arial Narrow" w:cs="Arial Narrow"/>
        <w:color w:val="00000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A631DF"/>
    <w:multiLevelType w:val="multilevel"/>
    <w:tmpl w:val="F42CEAE6"/>
    <w:lvl w:ilvl="0">
      <w:start w:val="1"/>
      <w:numFmt w:val="decimal"/>
      <w:pStyle w:val="bullet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CDF08DE"/>
    <w:multiLevelType w:val="multilevel"/>
    <w:tmpl w:val="979A955A"/>
    <w:lvl w:ilvl="0">
      <w:start w:val="7"/>
      <w:numFmt w:val="bullet"/>
      <w:pStyle w:val="Numbered"/>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77251276"/>
    <w:multiLevelType w:val="multilevel"/>
    <w:tmpl w:val="EEF6013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pStyle w:val="Heading4"/>
      <w:lvlText w:val="%1.%2.%3.%4"/>
      <w:lvlJc w:val="left"/>
      <w:pPr>
        <w:ind w:left="0" w:firstLine="0"/>
      </w:pPr>
    </w:lvl>
    <w:lvl w:ilvl="4">
      <w:start w:val="1"/>
      <w:numFmt w:val="decimal"/>
      <w:pStyle w:val="Heading5"/>
      <w:lvlText w:val="%1.%2.%3.%4.%5"/>
      <w:lvlJc w:val="left"/>
      <w:pPr>
        <w:ind w:left="0" w:firstLine="0"/>
      </w:pPr>
    </w:lvl>
    <w:lvl w:ilvl="5">
      <w:start w:val="1"/>
      <w:numFmt w:val="decimal"/>
      <w:pStyle w:val="Heading6"/>
      <w:lvlText w:val="%1.%2.%3.%4.%5.%6"/>
      <w:lvlJc w:val="left"/>
      <w:pPr>
        <w:ind w:left="0" w:firstLine="0"/>
      </w:pPr>
    </w:lvl>
    <w:lvl w:ilvl="6">
      <w:start w:val="1"/>
      <w:numFmt w:val="decimal"/>
      <w:pStyle w:val="Heading7"/>
      <w:lvlText w:val="%1.%2.%3.%4.%5.%6.%7"/>
      <w:lvlJc w:val="left"/>
      <w:pPr>
        <w:ind w:left="0" w:firstLine="0"/>
      </w:pPr>
    </w:lvl>
    <w:lvl w:ilvl="7">
      <w:start w:val="1"/>
      <w:numFmt w:val="decimal"/>
      <w:pStyle w:val="Heading8"/>
      <w:lvlText w:val="%1.%2.%3.%4.%5.%6.%7.%8"/>
      <w:lvlJc w:val="left"/>
      <w:pPr>
        <w:ind w:left="0" w:firstLine="0"/>
      </w:pPr>
    </w:lvl>
    <w:lvl w:ilvl="8">
      <w:start w:val="1"/>
      <w:numFmt w:val="decimal"/>
      <w:pStyle w:val="Heading9"/>
      <w:lvlText w:val="%1.%2.%3.%4.%5.%6.%7.%8.%9"/>
      <w:lvlJc w:val="left"/>
      <w:pPr>
        <w:ind w:left="0" w:firstLine="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TrueTypeFont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1E7"/>
    <w:rsid w:val="00452A23"/>
    <w:rsid w:val="005B6199"/>
    <w:rsid w:val="006F029F"/>
    <w:rsid w:val="007A546D"/>
    <w:rsid w:val="00956CAA"/>
    <w:rsid w:val="00AF19E3"/>
    <w:rsid w:val="00BD31E7"/>
    <w:rsid w:val="00C84699"/>
    <w:rsid w:val="00CB28DA"/>
    <w:rsid w:val="00D87AA7"/>
    <w:rsid w:val="00E06DF5"/>
    <w:rsid w:val="00F32D88"/>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98A33"/>
  <w15:docId w15:val="{451F87C7-5209-4CB0-B499-A10B4222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MY"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HAnsi" w:cstheme="minorBidi"/>
      <w:szCs w:val="22"/>
      <w:lang w:val="en-MY" w:eastAsia="en-US"/>
    </w:rPr>
  </w:style>
  <w:style w:type="paragraph" w:styleId="Heading1">
    <w:name w:val="heading 1"/>
    <w:basedOn w:val="Normal"/>
    <w:next w:val="Normal"/>
    <w:link w:val="Heading1Char"/>
    <w:uiPriority w:val="9"/>
    <w:qFormat/>
    <w:pPr>
      <w:keepNext/>
      <w:keepLines/>
      <w:tabs>
        <w:tab w:val="left" w:pos="567"/>
      </w:tabs>
      <w:spacing w:before="240" w:after="120"/>
      <w:outlineLvl w:val="0"/>
    </w:pPr>
    <w:rPr>
      <w:rFonts w:eastAsiaTheme="majorEastAsia" w:cstheme="majorBidi"/>
      <w:b/>
      <w:caps/>
      <w:sz w:val="22"/>
      <w:szCs w:val="32"/>
    </w:rPr>
  </w:style>
  <w:style w:type="paragraph" w:styleId="Heading2">
    <w:name w:val="heading 2"/>
    <w:basedOn w:val="Normal"/>
    <w:next w:val="Normal"/>
    <w:link w:val="Heading2Char"/>
    <w:uiPriority w:val="9"/>
    <w:unhideWhenUsed/>
    <w:qFormat/>
    <w:rsid w:val="00CB28DA"/>
    <w:pPr>
      <w:keepNext/>
      <w:keepLines/>
      <w:tabs>
        <w:tab w:val="left" w:pos="567"/>
      </w:tabs>
      <w:spacing w:before="120" w:after="120"/>
      <w:outlineLvl w:val="1"/>
    </w:pPr>
    <w:rPr>
      <w:rFonts w:eastAsiaTheme="majorEastAsia" w:cstheme="majorBidi"/>
      <w:b/>
      <w:szCs w:val="26"/>
    </w:rPr>
  </w:style>
  <w:style w:type="paragraph" w:styleId="Heading3">
    <w:name w:val="heading 3"/>
    <w:basedOn w:val="Normal"/>
    <w:next w:val="Normal"/>
    <w:link w:val="Heading3Char"/>
    <w:uiPriority w:val="9"/>
    <w:semiHidden/>
    <w:unhideWhenUsed/>
    <w:pPr>
      <w:keepNext/>
      <w:keepLines/>
      <w:spacing w:before="40"/>
      <w:contextualSpacing/>
      <w:jc w:val="both"/>
      <w:outlineLvl w:val="2"/>
    </w:pPr>
    <w:rPr>
      <w:rFonts w:ascii="Arial Narrow" w:eastAsiaTheme="majorEastAsia" w:hAnsi="Arial Narrow" w:cstheme="majorBidi"/>
      <w:b/>
      <w:i/>
      <w:color w:val="3C6F9A"/>
      <w:szCs w:val="24"/>
      <w:lang w:val="en-GB"/>
    </w:rPr>
  </w:style>
  <w:style w:type="paragraph" w:styleId="Heading4">
    <w:name w:val="heading 4"/>
    <w:basedOn w:val="Normal"/>
    <w:next w:val="Normal"/>
    <w:link w:val="Heading4Char"/>
    <w:uiPriority w:val="9"/>
    <w:semiHidden/>
    <w:unhideWhenUsed/>
    <w:qFormat/>
    <w:pPr>
      <w:keepNext/>
      <w:keepLines/>
      <w:numPr>
        <w:ilvl w:val="3"/>
        <w:numId w:val="1"/>
      </w:numPr>
      <w:spacing w:before="40"/>
      <w:contextualSpacing/>
      <w:jc w:val="both"/>
      <w:outlineLvl w:val="3"/>
    </w:pPr>
    <w:rPr>
      <w:rFonts w:asciiTheme="majorHAnsi" w:eastAsiaTheme="majorEastAsia" w:hAnsiTheme="majorHAnsi" w:cstheme="majorBidi"/>
      <w:i/>
      <w:iCs/>
      <w:color w:val="2F5496" w:themeColor="accent1" w:themeShade="BF"/>
      <w:szCs w:val="24"/>
      <w:lang w:val="en-GB"/>
    </w:rPr>
  </w:style>
  <w:style w:type="paragraph" w:styleId="Heading5">
    <w:name w:val="heading 5"/>
    <w:basedOn w:val="Normal"/>
    <w:next w:val="Normal"/>
    <w:link w:val="Heading5Char"/>
    <w:uiPriority w:val="9"/>
    <w:semiHidden/>
    <w:unhideWhenUsed/>
    <w:qFormat/>
    <w:pPr>
      <w:keepNext/>
      <w:keepLines/>
      <w:numPr>
        <w:ilvl w:val="4"/>
        <w:numId w:val="1"/>
      </w:numPr>
      <w:spacing w:before="40"/>
      <w:contextualSpacing/>
      <w:jc w:val="both"/>
      <w:outlineLvl w:val="4"/>
    </w:pPr>
    <w:rPr>
      <w:rFonts w:asciiTheme="majorHAnsi" w:eastAsiaTheme="majorEastAsia" w:hAnsiTheme="majorHAnsi" w:cstheme="majorBidi"/>
      <w:color w:val="2F5496" w:themeColor="accent1" w:themeShade="BF"/>
      <w:szCs w:val="24"/>
      <w:lang w:val="en-GB"/>
    </w:rPr>
  </w:style>
  <w:style w:type="paragraph" w:styleId="Heading6">
    <w:name w:val="heading 6"/>
    <w:basedOn w:val="Normal"/>
    <w:next w:val="Normal"/>
    <w:link w:val="Heading6Char"/>
    <w:uiPriority w:val="9"/>
    <w:semiHidden/>
    <w:unhideWhenUsed/>
    <w:qFormat/>
    <w:pPr>
      <w:keepNext/>
      <w:keepLines/>
      <w:numPr>
        <w:ilvl w:val="5"/>
        <w:numId w:val="1"/>
      </w:numPr>
      <w:spacing w:before="40"/>
      <w:contextualSpacing/>
      <w:jc w:val="both"/>
      <w:outlineLvl w:val="5"/>
    </w:pPr>
    <w:rPr>
      <w:rFonts w:asciiTheme="majorHAnsi" w:eastAsiaTheme="majorEastAsia" w:hAnsiTheme="majorHAnsi" w:cstheme="majorBidi"/>
      <w:color w:val="1F3864" w:themeColor="accent1" w:themeShade="80"/>
      <w:szCs w:val="24"/>
      <w:lang w:val="en-GB"/>
    </w:rPr>
  </w:style>
  <w:style w:type="paragraph" w:styleId="Heading7">
    <w:name w:val="heading 7"/>
    <w:basedOn w:val="Normal"/>
    <w:next w:val="Normal"/>
    <w:link w:val="Heading7Char"/>
    <w:autoRedefine/>
    <w:uiPriority w:val="9"/>
    <w:semiHidden/>
    <w:unhideWhenUsed/>
    <w:qFormat/>
    <w:pPr>
      <w:keepNext/>
      <w:keepLines/>
      <w:numPr>
        <w:ilvl w:val="6"/>
        <w:numId w:val="1"/>
      </w:numPr>
      <w:spacing w:before="40"/>
      <w:contextualSpacing/>
      <w:jc w:val="both"/>
      <w:outlineLvl w:val="6"/>
    </w:pPr>
    <w:rPr>
      <w:rFonts w:asciiTheme="majorHAnsi" w:eastAsiaTheme="majorEastAsia" w:hAnsiTheme="majorHAnsi" w:cstheme="majorBidi"/>
      <w:i/>
      <w:iCs/>
      <w:color w:val="1F3864" w:themeColor="accent1" w:themeShade="80"/>
      <w:szCs w:val="24"/>
      <w:lang w:val="en-GB"/>
    </w:rPr>
  </w:style>
  <w:style w:type="paragraph" w:styleId="Heading8">
    <w:name w:val="heading 8"/>
    <w:basedOn w:val="Normal"/>
    <w:next w:val="Normal"/>
    <w:link w:val="Heading8Char"/>
    <w:autoRedefine/>
    <w:uiPriority w:val="9"/>
    <w:semiHidden/>
    <w:unhideWhenUsed/>
    <w:qFormat/>
    <w:pPr>
      <w:keepNext/>
      <w:keepLines/>
      <w:numPr>
        <w:ilvl w:val="7"/>
        <w:numId w:val="1"/>
      </w:numPr>
      <w:spacing w:before="40"/>
      <w:contextualSpacing/>
      <w:jc w:val="both"/>
      <w:outlineLvl w:val="7"/>
    </w:pPr>
    <w:rPr>
      <w:rFonts w:asciiTheme="majorHAnsi" w:eastAsiaTheme="majorEastAsia" w:hAnsiTheme="majorHAnsi" w:cstheme="majorBidi"/>
      <w:color w:val="262626" w:themeColor="text1" w:themeTint="D9"/>
      <w:sz w:val="21"/>
      <w:szCs w:val="21"/>
      <w:lang w:val="en-GB"/>
    </w:rPr>
  </w:style>
  <w:style w:type="paragraph" w:styleId="Heading9">
    <w:name w:val="heading 9"/>
    <w:basedOn w:val="Normal"/>
    <w:next w:val="Normal"/>
    <w:link w:val="Heading9Char"/>
    <w:autoRedefine/>
    <w:uiPriority w:val="9"/>
    <w:semiHidden/>
    <w:unhideWhenUsed/>
    <w:qFormat/>
    <w:pPr>
      <w:keepNext/>
      <w:keepLines/>
      <w:numPr>
        <w:ilvl w:val="8"/>
        <w:numId w:val="1"/>
      </w:numPr>
      <w:spacing w:before="40"/>
      <w:contextualSpacing/>
      <w:jc w:val="both"/>
      <w:outlineLvl w:val="8"/>
    </w:pPr>
    <w:rPr>
      <w:rFonts w:asciiTheme="majorHAnsi" w:eastAsiaTheme="majorEastAsia" w:hAnsiTheme="majorHAnsi" w:cstheme="majorBidi"/>
      <w:i/>
      <w:iCs/>
      <w:color w:val="262626" w:themeColor="text1" w:themeTint="D9"/>
      <w:sz w:val="21"/>
      <w:szCs w:val="21"/>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56CAA"/>
    <w:pPr>
      <w:spacing w:before="120" w:after="120"/>
      <w:jc w:val="center"/>
    </w:pPr>
    <w:rPr>
      <w:rFonts w:ascii="Arial Narrow" w:eastAsiaTheme="majorEastAsia" w:hAnsi="Arial Narrow" w:cstheme="majorBidi"/>
      <w:b/>
      <w:spacing w:val="-10"/>
      <w:kern w:val="28"/>
      <w:sz w:val="32"/>
      <w:szCs w:val="56"/>
    </w:rPr>
  </w:style>
  <w:style w:type="paragraph" w:styleId="BalloonText">
    <w:name w:val="Balloon Text"/>
    <w:basedOn w:val="Normal"/>
    <w:link w:val="BalloonTextChar"/>
    <w:autoRedefine/>
    <w:uiPriority w:val="99"/>
    <w:semiHidden/>
    <w:unhideWhenUsed/>
    <w:qFormat/>
    <w:pPr>
      <w:ind w:firstLine="284"/>
      <w:contextualSpacing/>
      <w:jc w:val="both"/>
    </w:pPr>
    <w:rPr>
      <w:rFonts w:cs="Times New Roman"/>
      <w:sz w:val="18"/>
      <w:szCs w:val="18"/>
      <w:lang w:val="en-GB"/>
    </w:rPr>
  </w:style>
  <w:style w:type="paragraph" w:styleId="Caption">
    <w:name w:val="caption"/>
    <w:basedOn w:val="Normal"/>
    <w:next w:val="Normal"/>
    <w:autoRedefine/>
    <w:unhideWhenUsed/>
    <w:pPr>
      <w:spacing w:after="120"/>
      <w:contextualSpacing/>
      <w:jc w:val="center"/>
    </w:pPr>
    <w:rPr>
      <w:b/>
      <w:iCs/>
      <w:color w:val="3C6F9A"/>
      <w:szCs w:val="18"/>
      <w:lang w:val="en-GB"/>
    </w:rPr>
  </w:style>
  <w:style w:type="character" w:styleId="CommentReference">
    <w:name w:val="annotation reference"/>
    <w:basedOn w:val="DefaultParagraphFont"/>
    <w:autoRedefine/>
    <w:uiPriority w:val="99"/>
    <w:semiHidden/>
    <w:unhideWhenUsed/>
    <w:qFormat/>
    <w:rPr>
      <w:sz w:val="16"/>
      <w:szCs w:val="16"/>
    </w:rPr>
  </w:style>
  <w:style w:type="paragraph" w:styleId="CommentText">
    <w:name w:val="annotation text"/>
    <w:basedOn w:val="Normal"/>
    <w:link w:val="CommentTextChar"/>
    <w:autoRedefine/>
    <w:uiPriority w:val="99"/>
    <w:unhideWhenUsed/>
    <w:pPr>
      <w:spacing w:before="120" w:after="120"/>
      <w:ind w:firstLine="284"/>
      <w:contextualSpacing/>
      <w:jc w:val="both"/>
    </w:pPr>
    <w:rPr>
      <w:szCs w:val="20"/>
      <w:lang w:val="en-GB"/>
    </w:rPr>
  </w:style>
  <w:style w:type="paragraph" w:styleId="CommentSubject">
    <w:name w:val="annotation subject"/>
    <w:basedOn w:val="CommentText"/>
    <w:next w:val="CommentText"/>
    <w:link w:val="CommentSubjectChar"/>
    <w:autoRedefine/>
    <w:uiPriority w:val="99"/>
    <w:semiHidden/>
    <w:unhideWhenUsed/>
    <w:qFormat/>
    <w:rPr>
      <w:b/>
      <w:bCs/>
    </w:rPr>
  </w:style>
  <w:style w:type="character" w:styleId="Emphasis">
    <w:name w:val="Emphasis"/>
    <w:basedOn w:val="DefaultParagraphFont"/>
    <w:autoRedefine/>
    <w:uiPriority w:val="20"/>
    <w:rPr>
      <w:i/>
      <w:iCs/>
    </w:rPr>
  </w:style>
  <w:style w:type="character" w:styleId="FollowedHyperlink">
    <w:name w:val="FollowedHyperlink"/>
    <w:basedOn w:val="DefaultParagraphFont"/>
    <w:autoRedefine/>
    <w:uiPriority w:val="99"/>
    <w:semiHidden/>
    <w:unhideWhenUsed/>
    <w:qFormat/>
    <w:rPr>
      <w:color w:val="954F72" w:themeColor="followedHyperlink"/>
      <w:u w:val="single"/>
    </w:rPr>
  </w:style>
  <w:style w:type="paragraph" w:styleId="Footer">
    <w:name w:val="footer"/>
    <w:basedOn w:val="Normal"/>
    <w:link w:val="FooterChar"/>
    <w:autoRedefine/>
    <w:uiPriority w:val="99"/>
    <w:unhideWhenUsed/>
    <w:qFormat/>
    <w:pPr>
      <w:tabs>
        <w:tab w:val="center" w:pos="4513"/>
        <w:tab w:val="right" w:pos="9026"/>
      </w:tabs>
    </w:pPr>
  </w:style>
  <w:style w:type="paragraph" w:styleId="Header">
    <w:name w:val="header"/>
    <w:basedOn w:val="Normal"/>
    <w:link w:val="HeaderChar"/>
    <w:autoRedefine/>
    <w:uiPriority w:val="99"/>
    <w:unhideWhenUsed/>
    <w:qFormat/>
    <w:pPr>
      <w:tabs>
        <w:tab w:val="center" w:pos="4513"/>
        <w:tab w:val="right" w:pos="9026"/>
      </w:tabs>
    </w:pPr>
  </w:style>
  <w:style w:type="character" w:styleId="Hyperlink">
    <w:name w:val="Hyperlink"/>
    <w:basedOn w:val="DefaultParagraphFont"/>
    <w:autoRedefine/>
    <w:uiPriority w:val="99"/>
    <w:unhideWhenUsed/>
    <w:rPr>
      <w:color w:val="0563C1" w:themeColor="hyperlink"/>
      <w:u w:val="single"/>
    </w:rPr>
  </w:style>
  <w:style w:type="paragraph" w:styleId="NormalWeb">
    <w:name w:val="Normal (Web)"/>
    <w:basedOn w:val="Normal"/>
    <w:autoRedefine/>
    <w:uiPriority w:val="99"/>
    <w:semiHidden/>
    <w:unhideWhenUsed/>
    <w:qFormat/>
    <w:pPr>
      <w:spacing w:before="100" w:beforeAutospacing="1" w:after="100" w:afterAutospacing="1"/>
    </w:pPr>
    <w:rPr>
      <w:rFonts w:eastAsiaTheme="minorEastAsia" w:cs="Times New Roman"/>
      <w:sz w:val="24"/>
      <w:szCs w:val="24"/>
      <w:lang w:eastAsia="en-MY"/>
    </w:rPr>
  </w:style>
  <w:style w:type="character" w:styleId="PageNumber">
    <w:name w:val="page number"/>
    <w:basedOn w:val="DefaultParagraphFont"/>
    <w:autoRedefine/>
    <w:uiPriority w:val="99"/>
    <w:semiHidden/>
    <w:unhideWhenUsed/>
    <w:qFormat/>
  </w:style>
  <w:style w:type="character" w:styleId="Strong">
    <w:name w:val="Strong"/>
    <w:basedOn w:val="DefaultParagraphFont"/>
    <w:autoRedefine/>
    <w:uiPriority w:val="22"/>
    <w:rPr>
      <w:b/>
      <w:bCs/>
    </w:rPr>
  </w:style>
  <w:style w:type="table" w:styleId="TableGrid">
    <w:name w:val="Table Grid"/>
    <w:basedOn w:val="TableNormal"/>
    <w:autoRedefin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autoRedefine/>
    <w:uiPriority w:val="99"/>
    <w:qFormat/>
  </w:style>
  <w:style w:type="character" w:customStyle="1" w:styleId="FooterChar">
    <w:name w:val="Footer Char"/>
    <w:basedOn w:val="DefaultParagraphFont"/>
    <w:link w:val="Footer"/>
    <w:autoRedefine/>
    <w:uiPriority w:val="99"/>
    <w:qFormat/>
  </w:style>
  <w:style w:type="character" w:customStyle="1" w:styleId="UnresolvedMention1">
    <w:name w:val="Unresolved Mention1"/>
    <w:basedOn w:val="DefaultParagraphFont"/>
    <w:autoRedefine/>
    <w:uiPriority w:val="99"/>
    <w:semiHidden/>
    <w:unhideWhenUsed/>
    <w:qFormat/>
    <w:rPr>
      <w:color w:val="605E5C"/>
      <w:shd w:val="clear" w:color="auto" w:fill="E1DFDD"/>
    </w:rPr>
  </w:style>
  <w:style w:type="character" w:customStyle="1" w:styleId="TitleChar">
    <w:name w:val="Title Char"/>
    <w:basedOn w:val="DefaultParagraphFont"/>
    <w:link w:val="Title"/>
    <w:autoRedefine/>
    <w:uiPriority w:val="10"/>
    <w:qFormat/>
    <w:rsid w:val="00956CAA"/>
    <w:rPr>
      <w:rFonts w:ascii="Arial Narrow" w:eastAsiaTheme="majorEastAsia" w:hAnsi="Arial Narrow" w:cstheme="majorBidi"/>
      <w:b/>
      <w:spacing w:val="-10"/>
      <w:kern w:val="28"/>
      <w:sz w:val="32"/>
      <w:szCs w:val="56"/>
      <w:lang w:val="en-MY" w:eastAsia="en-US"/>
    </w:rPr>
  </w:style>
  <w:style w:type="character" w:customStyle="1" w:styleId="Heading1Char">
    <w:name w:val="Heading 1 Char"/>
    <w:basedOn w:val="DefaultParagraphFont"/>
    <w:link w:val="Heading1"/>
    <w:autoRedefine/>
    <w:uiPriority w:val="9"/>
    <w:qFormat/>
    <w:rPr>
      <w:rFonts w:ascii="Times New Roman" w:eastAsiaTheme="majorEastAsia" w:hAnsi="Times New Roman" w:cstheme="majorBidi"/>
      <w:b/>
      <w:caps/>
      <w:szCs w:val="32"/>
    </w:rPr>
  </w:style>
  <w:style w:type="paragraph" w:customStyle="1" w:styleId="Content">
    <w:name w:val="Content"/>
    <w:basedOn w:val="Normal"/>
    <w:link w:val="ContentChar"/>
    <w:autoRedefine/>
    <w:qFormat/>
    <w:rsid w:val="00F32D88"/>
    <w:pPr>
      <w:spacing w:before="120" w:after="120"/>
      <w:ind w:firstLine="284"/>
      <w:jc w:val="both"/>
    </w:pPr>
    <w:rPr>
      <w:rFonts w:cs="Times New Roman"/>
      <w:szCs w:val="20"/>
    </w:rPr>
  </w:style>
  <w:style w:type="paragraph" w:customStyle="1" w:styleId="FigureCaption">
    <w:name w:val="Figure Caption"/>
    <w:basedOn w:val="Normal"/>
    <w:autoRedefine/>
    <w:qFormat/>
    <w:rsid w:val="00F32D88"/>
    <w:pPr>
      <w:spacing w:before="40" w:after="240"/>
      <w:jc w:val="center"/>
    </w:pPr>
    <w:rPr>
      <w:rFonts w:cs="Times New Roman"/>
      <w:bCs/>
      <w:szCs w:val="20"/>
      <w:lang w:val="en-US"/>
    </w:rPr>
  </w:style>
  <w:style w:type="character" w:customStyle="1" w:styleId="ContentChar">
    <w:name w:val="Content Char"/>
    <w:basedOn w:val="DefaultParagraphFont"/>
    <w:link w:val="Content"/>
    <w:autoRedefine/>
    <w:qFormat/>
    <w:rsid w:val="00F32D88"/>
    <w:rPr>
      <w:rFonts w:eastAsiaTheme="minorHAnsi"/>
      <w:lang w:val="en-MY" w:eastAsia="en-US"/>
    </w:rPr>
  </w:style>
  <w:style w:type="paragraph" w:customStyle="1" w:styleId="FigContent">
    <w:name w:val="Fig. Content"/>
    <w:basedOn w:val="Normal"/>
    <w:link w:val="FigContentChar"/>
    <w:autoRedefine/>
    <w:qFormat/>
    <w:pPr>
      <w:jc w:val="center"/>
    </w:pPr>
    <w:rPr>
      <w:lang w:val="en-GB"/>
    </w:rPr>
  </w:style>
  <w:style w:type="character" w:customStyle="1" w:styleId="Heading2Char">
    <w:name w:val="Heading 2 Char"/>
    <w:basedOn w:val="DefaultParagraphFont"/>
    <w:link w:val="Heading2"/>
    <w:autoRedefine/>
    <w:uiPriority w:val="9"/>
    <w:qFormat/>
    <w:rsid w:val="00CB28DA"/>
    <w:rPr>
      <w:rFonts w:eastAsiaTheme="majorEastAsia" w:cstheme="majorBidi"/>
      <w:b/>
      <w:szCs w:val="26"/>
      <w:lang w:val="en-MY" w:eastAsia="en-US"/>
    </w:rPr>
  </w:style>
  <w:style w:type="character" w:customStyle="1" w:styleId="FigContentChar">
    <w:name w:val="Fig. Content Char"/>
    <w:basedOn w:val="DefaultParagraphFont"/>
    <w:link w:val="FigContent"/>
    <w:autoRedefine/>
    <w:qFormat/>
    <w:rPr>
      <w:rFonts w:ascii="Times New Roman" w:hAnsi="Times New Roman"/>
      <w:sz w:val="20"/>
      <w:lang w:val="en-GB"/>
    </w:rPr>
  </w:style>
  <w:style w:type="paragraph" w:customStyle="1" w:styleId="TableCaption">
    <w:name w:val="Table Caption"/>
    <w:basedOn w:val="Normal"/>
    <w:link w:val="TableCaptionChar"/>
    <w:autoRedefine/>
    <w:pPr>
      <w:spacing w:after="40"/>
      <w:jc w:val="center"/>
    </w:pPr>
    <w:rPr>
      <w:rFonts w:cs="Times New Roman"/>
      <w:szCs w:val="20"/>
      <w:lang w:val="en-GB"/>
    </w:rPr>
  </w:style>
  <w:style w:type="paragraph" w:customStyle="1" w:styleId="TableContent">
    <w:name w:val="Table Content"/>
    <w:basedOn w:val="Normal"/>
    <w:link w:val="TableContentChar"/>
    <w:autoRedefine/>
    <w:qFormat/>
    <w:rsid w:val="00F32D88"/>
    <w:rPr>
      <w:rFonts w:cs="Times New Roman"/>
      <w:color w:val="000000"/>
      <w:szCs w:val="20"/>
      <w:lang w:val="en-GB"/>
    </w:rPr>
  </w:style>
  <w:style w:type="character" w:customStyle="1" w:styleId="TableCaptionChar">
    <w:name w:val="Table Caption Char"/>
    <w:basedOn w:val="DefaultParagraphFont"/>
    <w:link w:val="TableCaption"/>
    <w:autoRedefine/>
    <w:qFormat/>
    <w:rPr>
      <w:rFonts w:ascii="Times New Roman" w:hAnsi="Times New Roman" w:cs="Times New Roman"/>
      <w:sz w:val="20"/>
      <w:szCs w:val="20"/>
      <w:lang w:val="en-GB"/>
    </w:rPr>
  </w:style>
  <w:style w:type="paragraph" w:customStyle="1" w:styleId="Numbered">
    <w:name w:val="Numbered"/>
    <w:basedOn w:val="Normal"/>
    <w:link w:val="NumberedChar"/>
    <w:autoRedefine/>
    <w:qFormat/>
    <w:pPr>
      <w:numPr>
        <w:numId w:val="2"/>
      </w:numPr>
      <w:spacing w:after="80"/>
      <w:ind w:left="0" w:firstLine="0"/>
      <w:jc w:val="both"/>
    </w:pPr>
    <w:rPr>
      <w:rFonts w:cs="Times New Roman"/>
      <w:szCs w:val="20"/>
      <w:lang w:val="en-US"/>
    </w:rPr>
  </w:style>
  <w:style w:type="character" w:customStyle="1" w:styleId="TableContentChar">
    <w:name w:val="Table Content Char"/>
    <w:basedOn w:val="DefaultParagraphFont"/>
    <w:link w:val="TableContent"/>
    <w:autoRedefine/>
    <w:qFormat/>
    <w:rsid w:val="00F32D88"/>
    <w:rPr>
      <w:rFonts w:eastAsiaTheme="minorHAnsi"/>
      <w:color w:val="000000"/>
      <w:lang w:val="en-GB" w:eastAsia="en-US"/>
    </w:rPr>
  </w:style>
  <w:style w:type="paragraph" w:customStyle="1" w:styleId="Reference">
    <w:name w:val="Reference"/>
    <w:basedOn w:val="Normal"/>
    <w:link w:val="ReferenceChar"/>
    <w:autoRedefine/>
    <w:qFormat/>
    <w:pPr>
      <w:spacing w:after="120"/>
      <w:ind w:left="567" w:hanging="567"/>
      <w:jc w:val="both"/>
    </w:pPr>
    <w:rPr>
      <w:rFonts w:cs="Times New Roman"/>
      <w:szCs w:val="20"/>
      <w:lang w:val="en-GB"/>
    </w:rPr>
  </w:style>
  <w:style w:type="character" w:customStyle="1" w:styleId="NumberedChar">
    <w:name w:val="Numbered Char"/>
    <w:basedOn w:val="DefaultParagraphFont"/>
    <w:link w:val="Numbered"/>
    <w:autoRedefine/>
    <w:qFormat/>
    <w:rPr>
      <w:rFonts w:ascii="Times New Roman" w:hAnsi="Times New Roman" w:cs="Times New Roman"/>
      <w:sz w:val="20"/>
      <w:szCs w:val="20"/>
      <w:lang w:val="en-US"/>
    </w:rPr>
  </w:style>
  <w:style w:type="character" w:customStyle="1" w:styleId="ReferenceChar">
    <w:name w:val="Reference Char"/>
    <w:basedOn w:val="DefaultParagraphFont"/>
    <w:link w:val="Reference"/>
    <w:autoRedefine/>
    <w:qFormat/>
    <w:rPr>
      <w:rFonts w:ascii="Times New Roman" w:hAnsi="Times New Roman" w:cs="Times New Roman"/>
      <w:sz w:val="20"/>
      <w:szCs w:val="20"/>
      <w:lang w:val="en-GB"/>
    </w:rPr>
  </w:style>
  <w:style w:type="table" w:customStyle="1" w:styleId="PlainTable21">
    <w:name w:val="Plain Table 21"/>
    <w:basedOn w:val="TableNormal"/>
    <w:autoRedefine/>
    <w:uiPriority w:val="42"/>
    <w:qFormat/>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3Char">
    <w:name w:val="Heading 3 Char"/>
    <w:basedOn w:val="DefaultParagraphFont"/>
    <w:link w:val="Heading3"/>
    <w:autoRedefine/>
    <w:uiPriority w:val="9"/>
    <w:semiHidden/>
    <w:qFormat/>
    <w:rPr>
      <w:rFonts w:ascii="Arial Narrow" w:eastAsiaTheme="majorEastAsia" w:hAnsi="Arial Narrow" w:cstheme="majorBidi"/>
      <w:b/>
      <w:i/>
      <w:color w:val="3C6F9A"/>
      <w:sz w:val="20"/>
      <w:szCs w:val="24"/>
      <w:lang w:val="en-GB"/>
    </w:rPr>
  </w:style>
  <w:style w:type="character" w:customStyle="1" w:styleId="Heading4Char">
    <w:name w:val="Heading 4 Char"/>
    <w:basedOn w:val="DefaultParagraphFont"/>
    <w:link w:val="Heading4"/>
    <w:autoRedefine/>
    <w:uiPriority w:val="9"/>
    <w:semiHidden/>
    <w:qFormat/>
    <w:rPr>
      <w:rFonts w:asciiTheme="majorHAnsi" w:eastAsiaTheme="majorEastAsia" w:hAnsiTheme="majorHAnsi" w:cstheme="majorBidi"/>
      <w:i/>
      <w:iCs/>
      <w:color w:val="2F5496" w:themeColor="accent1" w:themeShade="BF"/>
      <w:sz w:val="20"/>
      <w:szCs w:val="24"/>
      <w:lang w:val="en-GB"/>
    </w:rPr>
  </w:style>
  <w:style w:type="character" w:customStyle="1" w:styleId="Heading5Char">
    <w:name w:val="Heading 5 Char"/>
    <w:basedOn w:val="DefaultParagraphFont"/>
    <w:link w:val="Heading5"/>
    <w:autoRedefine/>
    <w:uiPriority w:val="9"/>
    <w:semiHidden/>
    <w:qFormat/>
    <w:rPr>
      <w:rFonts w:asciiTheme="majorHAnsi" w:eastAsiaTheme="majorEastAsia" w:hAnsiTheme="majorHAnsi" w:cstheme="majorBidi"/>
      <w:color w:val="2F5496" w:themeColor="accent1" w:themeShade="BF"/>
      <w:sz w:val="20"/>
      <w:szCs w:val="24"/>
      <w:lang w:val="en-GB"/>
    </w:rPr>
  </w:style>
  <w:style w:type="character" w:customStyle="1" w:styleId="Heading6Char">
    <w:name w:val="Heading 6 Char"/>
    <w:basedOn w:val="DefaultParagraphFont"/>
    <w:link w:val="Heading6"/>
    <w:autoRedefine/>
    <w:uiPriority w:val="9"/>
    <w:semiHidden/>
    <w:qFormat/>
    <w:rPr>
      <w:rFonts w:asciiTheme="majorHAnsi" w:eastAsiaTheme="majorEastAsia" w:hAnsiTheme="majorHAnsi" w:cstheme="majorBidi"/>
      <w:color w:val="1F3864" w:themeColor="accent1" w:themeShade="80"/>
      <w:sz w:val="20"/>
      <w:szCs w:val="24"/>
      <w:lang w:val="en-GB"/>
    </w:rPr>
  </w:style>
  <w:style w:type="character" w:customStyle="1" w:styleId="Heading7Char">
    <w:name w:val="Heading 7 Char"/>
    <w:basedOn w:val="DefaultParagraphFont"/>
    <w:link w:val="Heading7"/>
    <w:autoRedefine/>
    <w:uiPriority w:val="9"/>
    <w:semiHidden/>
    <w:qFormat/>
    <w:rPr>
      <w:rFonts w:asciiTheme="majorHAnsi" w:eastAsiaTheme="majorEastAsia" w:hAnsiTheme="majorHAnsi" w:cstheme="majorBidi"/>
      <w:i/>
      <w:iCs/>
      <w:color w:val="1F3864" w:themeColor="accent1" w:themeShade="80"/>
      <w:sz w:val="20"/>
      <w:szCs w:val="24"/>
      <w:lang w:val="en-GB"/>
    </w:rPr>
  </w:style>
  <w:style w:type="character" w:customStyle="1" w:styleId="Heading8Char">
    <w:name w:val="Heading 8 Char"/>
    <w:basedOn w:val="DefaultParagraphFont"/>
    <w:link w:val="Heading8"/>
    <w:autoRedefine/>
    <w:uiPriority w:val="9"/>
    <w:semiHidden/>
    <w:qFormat/>
    <w:rPr>
      <w:rFonts w:asciiTheme="majorHAnsi" w:eastAsiaTheme="majorEastAsia" w:hAnsiTheme="majorHAnsi" w:cstheme="majorBidi"/>
      <w:color w:val="262626" w:themeColor="text1" w:themeTint="D9"/>
      <w:sz w:val="21"/>
      <w:szCs w:val="21"/>
      <w:lang w:val="en-GB"/>
    </w:rPr>
  </w:style>
  <w:style w:type="character" w:customStyle="1" w:styleId="Heading9Char">
    <w:name w:val="Heading 9 Char"/>
    <w:basedOn w:val="DefaultParagraphFont"/>
    <w:link w:val="Heading9"/>
    <w:autoRedefine/>
    <w:uiPriority w:val="9"/>
    <w:semiHidden/>
    <w:qFormat/>
    <w:rPr>
      <w:rFonts w:asciiTheme="majorHAnsi" w:eastAsiaTheme="majorEastAsia" w:hAnsiTheme="majorHAnsi" w:cstheme="majorBidi"/>
      <w:i/>
      <w:iCs/>
      <w:color w:val="262626" w:themeColor="text1" w:themeTint="D9"/>
      <w:sz w:val="21"/>
      <w:szCs w:val="21"/>
      <w:lang w:val="en-GB"/>
    </w:rPr>
  </w:style>
  <w:style w:type="paragraph" w:customStyle="1" w:styleId="Authors">
    <w:name w:val="Authors"/>
    <w:basedOn w:val="Normal"/>
    <w:autoRedefine/>
    <w:qFormat/>
    <w:rsid w:val="00CB28DA"/>
    <w:pPr>
      <w:spacing w:before="120" w:after="120"/>
      <w:jc w:val="center"/>
    </w:pPr>
    <w:rPr>
      <w:rFonts w:ascii="Arial Narrow" w:hAnsi="Arial Narrow" w:cs="Times New Roman (Body CS)"/>
      <w:szCs w:val="24"/>
      <w:lang w:val="en-GB"/>
    </w:rPr>
  </w:style>
  <w:style w:type="paragraph" w:customStyle="1" w:styleId="Afiliation">
    <w:name w:val="Afiliation"/>
    <w:basedOn w:val="Authors"/>
    <w:autoRedefine/>
    <w:qFormat/>
    <w:rsid w:val="00CB28DA"/>
    <w:pPr>
      <w:spacing w:before="40" w:after="0"/>
    </w:pPr>
  </w:style>
  <w:style w:type="paragraph" w:styleId="ListParagraph">
    <w:name w:val="List Paragraph"/>
    <w:basedOn w:val="Normal"/>
    <w:autoRedefine/>
    <w:uiPriority w:val="34"/>
    <w:pPr>
      <w:spacing w:after="200" w:line="276" w:lineRule="auto"/>
      <w:ind w:left="720"/>
      <w:contextualSpacing/>
    </w:pPr>
    <w:rPr>
      <w:rFonts w:asciiTheme="minorHAnsi" w:hAnsiTheme="minorHAnsi"/>
      <w:lang w:val="en-US"/>
    </w:rPr>
  </w:style>
  <w:style w:type="character" w:customStyle="1" w:styleId="UnresolvedMention10">
    <w:name w:val="Unresolved Mention1"/>
    <w:basedOn w:val="DefaultParagraphFont"/>
    <w:autoRedefine/>
    <w:uiPriority w:val="99"/>
    <w:rPr>
      <w:color w:val="605E5C"/>
      <w:shd w:val="clear" w:color="auto" w:fill="E1DFDD"/>
    </w:rPr>
  </w:style>
  <w:style w:type="paragraph" w:customStyle="1" w:styleId="FigCaption">
    <w:name w:val="Fig. Caption"/>
    <w:basedOn w:val="Normal"/>
    <w:next w:val="Normal"/>
    <w:autoRedefine/>
    <w:pPr>
      <w:spacing w:before="40" w:after="240"/>
      <w:jc w:val="center"/>
    </w:pPr>
    <w:rPr>
      <w:rFonts w:cs="Times New Roman"/>
      <w:bCs/>
      <w:lang w:val="en-US"/>
    </w:rPr>
  </w:style>
  <w:style w:type="paragraph" w:customStyle="1" w:styleId="TabCaption">
    <w:name w:val="Tab. Caption"/>
    <w:basedOn w:val="FigCaption"/>
    <w:autoRedefine/>
    <w:qFormat/>
    <w:rsid w:val="00F32D88"/>
    <w:pPr>
      <w:spacing w:before="240" w:after="40"/>
    </w:pPr>
  </w:style>
  <w:style w:type="paragraph" w:styleId="NoSpacing">
    <w:name w:val="No Spacing"/>
    <w:autoRedefine/>
    <w:uiPriority w:val="1"/>
    <w:qFormat/>
    <w:pPr>
      <w:contextualSpacing/>
      <w:jc w:val="both"/>
    </w:pPr>
    <w:rPr>
      <w:rFonts w:eastAsiaTheme="minorHAnsi" w:cstheme="minorBidi"/>
      <w:sz w:val="22"/>
      <w:szCs w:val="24"/>
      <w:lang w:val="en-GB" w:eastAsia="en-US"/>
    </w:rPr>
  </w:style>
  <w:style w:type="table" w:customStyle="1" w:styleId="mekatronika">
    <w:name w:val="mekatronika"/>
    <w:basedOn w:val="PlainTable11"/>
    <w:autoRedefine/>
    <w:uiPriority w:val="99"/>
    <w:qFormat/>
    <w:rPr>
      <w:rFonts w:ascii="Arial Narrow" w:hAnsi="Arial Narrow" w:cs="Times New Roman (Body CS)"/>
      <w:lang w:val="en-MY" w:eastAsia="en-GB" w:bidi="fa-IR"/>
    </w:rPr>
    <w:tblPr>
      <w:jc w:val="center"/>
      <w:tblBorders>
        <w:top w:val="none" w:sz="0" w:space="0" w:color="auto"/>
        <w:left w:val="none" w:sz="0" w:space="0" w:color="auto"/>
        <w:bottom w:val="single" w:sz="4" w:space="0" w:color="DD1F02"/>
        <w:right w:val="none" w:sz="0" w:space="0" w:color="auto"/>
        <w:insideH w:val="none" w:sz="0" w:space="0" w:color="auto"/>
        <w:insideV w:val="none" w:sz="0" w:space="0" w:color="auto"/>
      </w:tblBorders>
    </w:tblPr>
    <w:trPr>
      <w:jc w:val="center"/>
    </w:trPr>
    <w:tblStylePr w:type="firstRow">
      <w:rPr>
        <w:b/>
        <w:bCs/>
      </w:rPr>
      <w:tblPr/>
      <w:tcPr>
        <w:tcBorders>
          <w:top w:val="single" w:sz="4" w:space="0" w:color="DD1F02"/>
          <w:bottom w:val="single" w:sz="4" w:space="0" w:color="DD1F02"/>
        </w:tcBorders>
      </w:tcPr>
    </w:tblStylePr>
    <w:tblStylePr w:type="lastRow">
      <w:pPr>
        <w:wordWrap/>
        <w:spacing w:beforeLines="0" w:before="0" w:beforeAutospacing="0" w:afterLines="0" w:after="0" w:afterAutospacing="0" w:line="240" w:lineRule="auto"/>
        <w:ind w:leftChars="0" w:left="0" w:rightChars="0" w:right="0" w:firstLineChars="0" w:firstLine="0"/>
        <w:jc w:val="left"/>
      </w:pPr>
      <w:rPr>
        <w:b/>
        <w:bCs/>
      </w:rPr>
      <w:tblPr/>
      <w:tcPr>
        <w:tcBorders>
          <w:top w:val="nil"/>
          <w:left w:val="nil"/>
          <w:bottom w:val="nil"/>
          <w:right w:val="nil"/>
          <w:insideH w:val="nil"/>
          <w:insideV w:val="nil"/>
          <w:tl2br w:val="nil"/>
          <w:tr2bl w:val="nil"/>
        </w:tcBorders>
      </w:tcPr>
    </w:tblStylePr>
    <w:tblStylePr w:type="firstCol">
      <w:rPr>
        <w:b/>
        <w:bCs/>
      </w:rPr>
    </w:tblStylePr>
    <w:tblStylePr w:type="lastCol">
      <w:rPr>
        <w:b/>
        <w:bCs/>
      </w:rPr>
      <w:tblPr/>
      <w:tcPr>
        <w:tcBorders>
          <w:bottom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1">
    <w:name w:val="Plain Table 11"/>
    <w:basedOn w:val="TableNormal"/>
    <w:autoRedefine/>
    <w:uiPriority w:val="41"/>
    <w:qFormat/>
    <w:rPr>
      <w:sz w:val="24"/>
      <w:szCs w:val="24"/>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autoRedefine/>
    <w:uiPriority w:val="40"/>
    <w:qFormat/>
    <w:rPr>
      <w:sz w:val="24"/>
      <w:szCs w:val="24"/>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Text">
    <w:name w:val="Table Text"/>
    <w:basedOn w:val="Normal"/>
    <w:autoRedefine/>
    <w:pPr>
      <w:contextualSpacing/>
      <w:jc w:val="both"/>
    </w:pPr>
    <w:rPr>
      <w:rFonts w:ascii="Arial Narrow" w:hAnsi="Arial Narrow" w:cs="Times New Roman"/>
      <w:lang w:val="en-US"/>
    </w:rPr>
  </w:style>
  <w:style w:type="paragraph" w:customStyle="1" w:styleId="TextIndent">
    <w:name w:val="Text Indent"/>
    <w:autoRedefine/>
    <w:pPr>
      <w:spacing w:line="260" w:lineRule="exact"/>
      <w:ind w:firstLine="302"/>
      <w:jc w:val="both"/>
    </w:pPr>
    <w:rPr>
      <w:lang w:eastAsia="en-US"/>
    </w:rPr>
  </w:style>
  <w:style w:type="paragraph" w:customStyle="1" w:styleId="Equation">
    <w:name w:val="Equation"/>
    <w:basedOn w:val="Normal"/>
    <w:next w:val="Normal"/>
    <w:autoRedefine/>
    <w:pPr>
      <w:tabs>
        <w:tab w:val="center" w:pos="3600"/>
        <w:tab w:val="right" w:pos="7200"/>
      </w:tabs>
      <w:autoSpaceDE w:val="0"/>
      <w:autoSpaceDN w:val="0"/>
      <w:spacing w:before="60" w:after="60"/>
      <w:jc w:val="both"/>
    </w:pPr>
    <w:rPr>
      <w:rFonts w:eastAsia="Times New Roman" w:cs="Times New Roman"/>
      <w:szCs w:val="24"/>
      <w:lang w:val="en-US"/>
    </w:rPr>
  </w:style>
  <w:style w:type="character" w:customStyle="1" w:styleId="BalloonTextChar">
    <w:name w:val="Balloon Text Char"/>
    <w:basedOn w:val="DefaultParagraphFont"/>
    <w:link w:val="BalloonText"/>
    <w:autoRedefine/>
    <w:uiPriority w:val="99"/>
    <w:semiHidden/>
    <w:qFormat/>
    <w:rPr>
      <w:rFonts w:ascii="Times New Roman" w:hAnsi="Times New Roman" w:cs="Times New Roman"/>
      <w:sz w:val="18"/>
      <w:szCs w:val="18"/>
      <w:lang w:val="en-GB"/>
    </w:rPr>
  </w:style>
  <w:style w:type="paragraph" w:customStyle="1" w:styleId="ReferenceList">
    <w:name w:val="Reference List"/>
    <w:basedOn w:val="Normal"/>
    <w:next w:val="Normal"/>
    <w:autoRedefine/>
    <w:qFormat/>
    <w:pPr>
      <w:spacing w:after="80"/>
      <w:jc w:val="both"/>
    </w:pPr>
    <w:rPr>
      <w:sz w:val="18"/>
      <w:szCs w:val="20"/>
      <w:lang w:val="en-US"/>
    </w:rPr>
  </w:style>
  <w:style w:type="character" w:styleId="PlaceholderText">
    <w:name w:val="Placeholder Text"/>
    <w:basedOn w:val="DefaultParagraphFont"/>
    <w:autoRedefine/>
    <w:uiPriority w:val="99"/>
    <w:semiHidden/>
    <w:qFormat/>
    <w:rPr>
      <w:color w:val="808080"/>
    </w:rPr>
  </w:style>
  <w:style w:type="paragraph" w:customStyle="1" w:styleId="Els-Title">
    <w:name w:val="Els-Title"/>
    <w:next w:val="Normal"/>
    <w:autoRedefine/>
    <w:pPr>
      <w:suppressAutoHyphens/>
      <w:spacing w:after="240" w:line="480" w:lineRule="auto"/>
      <w:jc w:val="center"/>
    </w:pPr>
    <w:rPr>
      <w:rFonts w:asciiTheme="majorBidi" w:eastAsia="SimSun" w:hAnsiTheme="majorBidi" w:cstheme="majorBidi"/>
      <w:b/>
      <w:bCs/>
      <w:sz w:val="24"/>
      <w:szCs w:val="24"/>
      <w:lang w:eastAsia="en-US"/>
    </w:rPr>
  </w:style>
  <w:style w:type="paragraph" w:customStyle="1" w:styleId="Els-body-text">
    <w:name w:val="Els-body-text"/>
    <w:autoRedefine/>
    <w:pPr>
      <w:spacing w:line="240" w:lineRule="exact"/>
      <w:ind w:firstLine="238"/>
      <w:jc w:val="both"/>
    </w:pPr>
    <w:rPr>
      <w:rFonts w:eastAsia="SimSun"/>
      <w:lang w:eastAsia="en-US"/>
    </w:rPr>
  </w:style>
  <w:style w:type="paragraph" w:customStyle="1" w:styleId="Style1">
    <w:name w:val="Style1"/>
    <w:basedOn w:val="Normal"/>
    <w:link w:val="Style1Char"/>
    <w:autoRedefine/>
    <w:pPr>
      <w:framePr w:wrap="notBeside" w:vAnchor="text" w:hAnchor="text" w:y="1"/>
      <w:bidi/>
      <w:ind w:firstLine="284"/>
      <w:contextualSpacing/>
      <w:jc w:val="right"/>
    </w:pPr>
    <w:rPr>
      <w:rFonts w:cs="B Nazanin"/>
      <w:sz w:val="28"/>
      <w:szCs w:val="28"/>
      <w:lang w:val="en-US" w:bidi="fa-IR"/>
    </w:rPr>
  </w:style>
  <w:style w:type="character" w:customStyle="1" w:styleId="Style1Char">
    <w:name w:val="Style1 Char"/>
    <w:basedOn w:val="DefaultParagraphFont"/>
    <w:link w:val="Style1"/>
    <w:autoRedefine/>
    <w:qFormat/>
    <w:rPr>
      <w:rFonts w:ascii="Times New Roman" w:hAnsi="Times New Roman" w:cs="B Nazanin"/>
      <w:sz w:val="28"/>
      <w:szCs w:val="28"/>
      <w:lang w:val="en-US" w:bidi="fa-IR"/>
    </w:rPr>
  </w:style>
  <w:style w:type="paragraph" w:customStyle="1" w:styleId="Els-caption">
    <w:name w:val="Els-caption"/>
    <w:autoRedefine/>
    <w:pPr>
      <w:keepLines/>
      <w:spacing w:before="200" w:after="240" w:line="200" w:lineRule="exact"/>
    </w:pPr>
    <w:rPr>
      <w:rFonts w:eastAsia="SimSun"/>
      <w:sz w:val="16"/>
      <w:lang w:eastAsia="en-US"/>
    </w:rPr>
  </w:style>
  <w:style w:type="paragraph" w:customStyle="1" w:styleId="Els-equation">
    <w:name w:val="Els-equation"/>
    <w:next w:val="Normal"/>
    <w:autoRedefine/>
    <w:pPr>
      <w:widowControl w:val="0"/>
      <w:tabs>
        <w:tab w:val="right" w:pos="4320"/>
        <w:tab w:val="right" w:pos="9120"/>
      </w:tabs>
      <w:spacing w:before="240" w:after="240"/>
      <w:ind w:left="482"/>
    </w:pPr>
    <w:rPr>
      <w:rFonts w:eastAsia="SimSun"/>
      <w:i/>
      <w:lang w:eastAsia="en-US"/>
    </w:rPr>
  </w:style>
  <w:style w:type="character" w:customStyle="1" w:styleId="EndNoteBibliographyChar">
    <w:name w:val="EndNote Bibliography Char"/>
    <w:basedOn w:val="DefaultParagraphFont"/>
    <w:link w:val="EndNoteBibliography"/>
    <w:autoRedefine/>
    <w:qFormat/>
    <w:locked/>
  </w:style>
  <w:style w:type="paragraph" w:customStyle="1" w:styleId="EndNoteBibliography">
    <w:name w:val="EndNote Bibliography"/>
    <w:basedOn w:val="Normal"/>
    <w:link w:val="EndNoteBibliographyChar"/>
    <w:autoRedefine/>
    <w:pPr>
      <w:widowControl w:val="0"/>
    </w:pPr>
    <w:rPr>
      <w:rFonts w:asciiTheme="minorHAnsi" w:hAnsiTheme="minorHAnsi"/>
      <w:sz w:val="22"/>
    </w:rPr>
  </w:style>
  <w:style w:type="paragraph" w:customStyle="1" w:styleId="Default">
    <w:name w:val="Default"/>
    <w:autoRedefine/>
    <w:pPr>
      <w:autoSpaceDE w:val="0"/>
      <w:autoSpaceDN w:val="0"/>
      <w:adjustRightInd w:val="0"/>
    </w:pPr>
    <w:rPr>
      <w:rFonts w:ascii="Arial" w:eastAsiaTheme="minorHAnsi" w:hAnsi="Arial" w:cs="Arial"/>
      <w:color w:val="000000"/>
      <w:sz w:val="24"/>
      <w:szCs w:val="24"/>
      <w:lang w:eastAsia="en-US" w:bidi="fa-IR"/>
    </w:rPr>
  </w:style>
  <w:style w:type="paragraph" w:customStyle="1" w:styleId="Revision1">
    <w:name w:val="Revision1"/>
    <w:autoRedefine/>
    <w:hidden/>
    <w:uiPriority w:val="99"/>
    <w:semiHidden/>
    <w:qFormat/>
    <w:rPr>
      <w:rFonts w:eastAsiaTheme="minorHAnsi" w:cstheme="minorBidi"/>
      <w:szCs w:val="24"/>
      <w:lang w:val="en-GB" w:eastAsia="en-US"/>
    </w:rPr>
  </w:style>
  <w:style w:type="character" w:customStyle="1" w:styleId="CommentTextChar">
    <w:name w:val="Comment Text Char"/>
    <w:basedOn w:val="DefaultParagraphFont"/>
    <w:link w:val="CommentText"/>
    <w:autoRedefine/>
    <w:uiPriority w:val="99"/>
    <w:qFormat/>
    <w:rPr>
      <w:rFonts w:ascii="Times New Roman" w:hAnsi="Times New Roman"/>
      <w:sz w:val="20"/>
      <w:szCs w:val="20"/>
      <w:lang w:val="en-GB"/>
    </w:rPr>
  </w:style>
  <w:style w:type="character" w:customStyle="1" w:styleId="CommentSubjectChar">
    <w:name w:val="Comment Subject Char"/>
    <w:basedOn w:val="CommentTextChar"/>
    <w:link w:val="CommentSubject"/>
    <w:autoRedefine/>
    <w:uiPriority w:val="99"/>
    <w:semiHidden/>
    <w:qFormat/>
    <w:rPr>
      <w:rFonts w:ascii="Times New Roman" w:hAnsi="Times New Roman"/>
      <w:b/>
      <w:bCs/>
      <w:sz w:val="20"/>
      <w:szCs w:val="20"/>
      <w:lang w:val="en-GB"/>
    </w:rPr>
  </w:style>
  <w:style w:type="character" w:customStyle="1" w:styleId="anchor-text">
    <w:name w:val="anchor-text"/>
    <w:basedOn w:val="DefaultParagraphFont"/>
    <w:autoRedefine/>
  </w:style>
  <w:style w:type="paragraph" w:customStyle="1" w:styleId="bullets">
    <w:name w:val="bullets"/>
    <w:basedOn w:val="Content"/>
    <w:link w:val="bulletsChar"/>
    <w:autoRedefine/>
    <w:qFormat/>
    <w:pPr>
      <w:numPr>
        <w:numId w:val="3"/>
      </w:numPr>
      <w:spacing w:after="80"/>
      <w:ind w:left="284" w:hanging="284"/>
    </w:pPr>
    <w:rPr>
      <w:lang w:val="en-US"/>
    </w:rPr>
  </w:style>
  <w:style w:type="character" w:customStyle="1" w:styleId="bulletsChar">
    <w:name w:val="bullets Char"/>
    <w:basedOn w:val="ContentChar"/>
    <w:link w:val="bullets"/>
    <w:autoRedefine/>
    <w:qFormat/>
    <w:rPr>
      <w:rFonts w:ascii="Times New Roman" w:eastAsiaTheme="minorHAnsi" w:hAnsi="Times New Roman" w:cs="Times New Roman"/>
      <w:sz w:val="20"/>
      <w:szCs w:val="20"/>
      <w:lang w:val="en-US" w:eastAsia="en-US"/>
    </w:rPr>
  </w:style>
  <w:style w:type="table" w:customStyle="1" w:styleId="ListTable6Colorful1">
    <w:name w:val="List Table 6 Colorful1"/>
    <w:basedOn w:val="TableNormal"/>
    <w:autoRedefine/>
    <w:uiPriority w:val="51"/>
    <w:qFormat/>
    <w:rPr>
      <w:color w:val="000000" w:themeColor="text1"/>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41">
    <w:name w:val="Plain Table 41"/>
    <w:basedOn w:val="TableNormal"/>
    <w:autoRedefine/>
    <w:uiPriority w:val="44"/>
    <w:qFormat/>
    <w:rPr>
      <w:sz w:val="24"/>
      <w:szCs w:val="24"/>
      <w:lang w:val="en-GB"/>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pPr>
      <w:keepNext/>
      <w:keepLines/>
      <w:spacing w:before="360" w:after="80"/>
    </w:pPr>
    <w:rPr>
      <w:rFonts w:ascii="Georgia" w:eastAsia="Georgia" w:hAnsi="Georgia" w:cs="Georgia"/>
      <w:i/>
      <w:color w:val="666666"/>
      <w:sz w:val="48"/>
      <w:szCs w:val="48"/>
    </w:rPr>
  </w:style>
  <w:style w:type="table" w:customStyle="1" w:styleId="a">
    <w:basedOn w:val="TableNormal"/>
    <w:rPr>
      <w:rFonts w:ascii="Arial Narrow" w:eastAsia="Arial Narrow" w:hAnsi="Arial Narrow" w:cs="Arial Narrow"/>
      <w:color w:val="000000"/>
      <w:sz w:val="24"/>
      <w:szCs w:val="24"/>
    </w:rPr>
    <w:tblPr>
      <w:tblStyleRowBandSize w:val="1"/>
      <w:tblStyleColBandSize w:val="1"/>
    </w:tblPr>
  </w:style>
  <w:style w:type="table" w:customStyle="1" w:styleId="a0">
    <w:basedOn w:val="TableNormal"/>
    <w:rPr>
      <w:rFonts w:ascii="Arial Narrow" w:eastAsia="Arial Narrow" w:hAnsi="Arial Narrow" w:cs="Arial Narrow"/>
      <w:color w:val="000000"/>
      <w:sz w:val="24"/>
      <w:szCs w:val="24"/>
    </w:rPr>
    <w:tblPr>
      <w:tblStyleRowBandSize w:val="1"/>
      <w:tblStyleColBandSize w:val="1"/>
    </w:tblPr>
  </w:style>
  <w:style w:type="table" w:customStyle="1" w:styleId="a1">
    <w:basedOn w:val="TableNormal"/>
    <w:rPr>
      <w:rFonts w:ascii="Arial Narrow" w:eastAsia="Arial Narrow" w:hAnsi="Arial Narrow" w:cs="Arial Narrow"/>
      <w:color w:val="000000"/>
      <w:sz w:val="24"/>
      <w:szCs w:val="24"/>
    </w:rPr>
    <w:tblPr>
      <w:tblStyleRowBandSize w:val="1"/>
      <w:tblStyleColBandSize w:val="1"/>
    </w:tblPr>
  </w:style>
  <w:style w:type="table" w:customStyle="1" w:styleId="a2">
    <w:basedOn w:val="TableNormal"/>
    <w:rPr>
      <w:rFonts w:ascii="Arial Narrow" w:eastAsia="Arial Narrow" w:hAnsi="Arial Narrow" w:cs="Arial Narrow"/>
      <w:color w:val="000000"/>
      <w:sz w:val="24"/>
      <w:szCs w:val="24"/>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681434">
      <w:bodyDiv w:val="1"/>
      <w:marLeft w:val="0"/>
      <w:marRight w:val="0"/>
      <w:marTop w:val="0"/>
      <w:marBottom w:val="0"/>
      <w:divBdr>
        <w:top w:val="none" w:sz="0" w:space="0" w:color="auto"/>
        <w:left w:val="none" w:sz="0" w:space="0" w:color="auto"/>
        <w:bottom w:val="none" w:sz="0" w:space="0" w:color="auto"/>
        <w:right w:val="none" w:sz="0" w:space="0" w:color="auto"/>
      </w:divBdr>
    </w:div>
    <w:div w:id="6324466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Fh01NiAHUL94RmJfN2VZdTT+DA==">CgMxLjAyCGguZ2pkZ3hzMgloLjMwajB6bGwyCWguMWZvYjl0ZTIJaC4zem55c2g3OAByITFaMUo4blhJRmVzdjJreWhUOTd2Z21mbW8yY3RuQ25EZQ==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Pages>
  <Words>1441</Words>
  <Characters>8220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FADHILAH BINTI ABDUL GHAFFAR.</dc:creator>
  <cp:lastModifiedBy>FADHILAH BINTI ABDUL GHAFFAR.</cp:lastModifiedBy>
  <cp:revision>6</cp:revision>
  <dcterms:created xsi:type="dcterms:W3CDTF">2025-01-22T00:12:00Z</dcterms:created>
  <dcterms:modified xsi:type="dcterms:W3CDTF">2025-01-22T03:14:00Z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1033-12.2.0.16731</vt:lpwstr>
  </property>
  <property fmtid="{D5CDD505-2E9C-101B-9397-08002B2CF9AE}" pid="3" name="ICV">
    <vt:lpwstr>4FA36139289A4C5EA32F69061B3F8C14_13</vt:lpwstr>
  </property>
</Properties>
</file>