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E375" w14:textId="2A6116C0" w:rsidR="00A3285D" w:rsidRPr="00A3285D" w:rsidRDefault="00A3285D" w:rsidP="00A3285D">
      <w:pPr>
        <w:spacing w:after="0" w:line="240" w:lineRule="auto"/>
        <w:jc w:val="center"/>
        <w:outlineLvl w:val="0"/>
        <w:rPr>
          <w:rFonts w:asciiTheme="majorBidi" w:hAnsiTheme="majorBidi" w:cstheme="majorBidi"/>
          <w:b/>
          <w:bCs/>
          <w:sz w:val="24"/>
          <w:szCs w:val="24"/>
          <w:lang w:val="en"/>
        </w:rPr>
      </w:pPr>
      <w:bookmarkStart w:id="0" w:name="_Hlk78233398"/>
      <w:r w:rsidRPr="00A3285D">
        <w:rPr>
          <w:rFonts w:asciiTheme="majorBidi" w:hAnsiTheme="majorBidi" w:cstheme="majorBidi"/>
          <w:b/>
          <w:bCs/>
          <w:sz w:val="24"/>
          <w:szCs w:val="24"/>
          <w:lang w:val="en"/>
        </w:rPr>
        <w:t xml:space="preserve">THE RELATIONSHIP OF </w:t>
      </w:r>
      <w:r w:rsidRPr="00A3285D">
        <w:rPr>
          <w:rFonts w:asciiTheme="majorBidi" w:hAnsiTheme="majorBidi" w:cstheme="majorBidi"/>
          <w:b/>
          <w:bCs/>
          <w:i/>
          <w:iCs/>
          <w:sz w:val="24"/>
          <w:szCs w:val="24"/>
          <w:lang w:val="en"/>
        </w:rPr>
        <w:t>TAQLĪD</w:t>
      </w:r>
      <w:r w:rsidRPr="00A3285D">
        <w:rPr>
          <w:rFonts w:asciiTheme="majorBidi" w:hAnsiTheme="majorBidi" w:cstheme="majorBidi"/>
          <w:b/>
          <w:bCs/>
          <w:sz w:val="24"/>
          <w:szCs w:val="24"/>
          <w:lang w:val="en"/>
        </w:rPr>
        <w:t xml:space="preserve"> AND FANATICISM TO THE FALLACY AND TRUTH PERCEPTION OF </w:t>
      </w:r>
      <w:r w:rsidRPr="00A3285D">
        <w:rPr>
          <w:rFonts w:asciiTheme="majorBidi" w:hAnsiTheme="majorBidi" w:cstheme="majorBidi"/>
          <w:b/>
          <w:bCs/>
          <w:i/>
          <w:iCs/>
          <w:sz w:val="24"/>
          <w:szCs w:val="24"/>
          <w:lang w:val="en"/>
        </w:rPr>
        <w:t>IJTIHĀD</w:t>
      </w:r>
    </w:p>
    <w:bookmarkEnd w:id="0"/>
    <w:p w14:paraId="53C45603" w14:textId="77777777" w:rsidR="00A3285D" w:rsidRDefault="00A3285D" w:rsidP="00C14BA0">
      <w:pPr>
        <w:spacing w:after="0" w:line="240" w:lineRule="auto"/>
        <w:jc w:val="center"/>
        <w:outlineLvl w:val="0"/>
        <w:rPr>
          <w:rFonts w:asciiTheme="majorBidi" w:hAnsiTheme="majorBidi" w:cstheme="majorBidi"/>
          <w:b/>
          <w:sz w:val="24"/>
          <w:szCs w:val="24"/>
        </w:rPr>
      </w:pPr>
    </w:p>
    <w:p w14:paraId="32071C1D" w14:textId="7F394977" w:rsidR="00A6383E" w:rsidRPr="00034CFC" w:rsidRDefault="00A6383E" w:rsidP="00C14BA0">
      <w:pPr>
        <w:spacing w:after="0" w:line="240" w:lineRule="auto"/>
        <w:jc w:val="center"/>
        <w:outlineLvl w:val="0"/>
        <w:rPr>
          <w:rFonts w:asciiTheme="majorBidi" w:hAnsiTheme="majorBidi" w:cstheme="majorBidi"/>
          <w:b/>
          <w:sz w:val="24"/>
          <w:szCs w:val="24"/>
          <w:rtl/>
        </w:rPr>
      </w:pPr>
      <w:r w:rsidRPr="00034CFC">
        <w:rPr>
          <w:rFonts w:asciiTheme="majorBidi" w:hAnsiTheme="majorBidi" w:cstheme="majorBidi"/>
          <w:b/>
          <w:sz w:val="24"/>
          <w:szCs w:val="24"/>
        </w:rPr>
        <w:t>Asar A</w:t>
      </w:r>
      <w:r w:rsidR="00D82AB7">
        <w:rPr>
          <w:rFonts w:asciiTheme="majorBidi" w:hAnsiTheme="majorBidi" w:cstheme="majorBidi"/>
          <w:b/>
          <w:sz w:val="24"/>
          <w:szCs w:val="24"/>
        </w:rPr>
        <w:t>.</w:t>
      </w:r>
      <w:r w:rsidRPr="00034CFC">
        <w:rPr>
          <w:rFonts w:asciiTheme="majorBidi" w:hAnsiTheme="majorBidi" w:cstheme="majorBidi"/>
          <w:b/>
          <w:sz w:val="24"/>
          <w:szCs w:val="24"/>
        </w:rPr>
        <w:t>K</w:t>
      </w:r>
      <w:r w:rsidR="00D82AB7">
        <w:rPr>
          <w:rFonts w:asciiTheme="majorBidi" w:hAnsiTheme="majorBidi" w:cstheme="majorBidi"/>
          <w:b/>
          <w:sz w:val="24"/>
          <w:szCs w:val="24"/>
        </w:rPr>
        <w:t>.</w:t>
      </w:r>
    </w:p>
    <w:p w14:paraId="55CE4D4A" w14:textId="77777777" w:rsidR="009E1C2F" w:rsidRPr="00034CFC" w:rsidRDefault="009E1C2F" w:rsidP="00C14BA0">
      <w:pPr>
        <w:spacing w:after="0" w:line="240" w:lineRule="auto"/>
        <w:jc w:val="center"/>
        <w:outlineLvl w:val="0"/>
        <w:rPr>
          <w:rFonts w:asciiTheme="majorBidi" w:hAnsiTheme="majorBidi" w:cstheme="majorBidi"/>
          <w:b/>
          <w:bCs/>
          <w:sz w:val="24"/>
          <w:szCs w:val="24"/>
          <w:vertAlign w:val="superscript"/>
        </w:rPr>
      </w:pPr>
    </w:p>
    <w:p w14:paraId="3EB3A63E" w14:textId="77777777" w:rsidR="00A3285D" w:rsidRDefault="00A6383E" w:rsidP="00C14BA0">
      <w:pPr>
        <w:spacing w:after="0" w:line="240" w:lineRule="auto"/>
        <w:jc w:val="center"/>
        <w:rPr>
          <w:rFonts w:asciiTheme="majorBidi" w:hAnsiTheme="majorBidi" w:cstheme="majorBidi"/>
          <w:sz w:val="24"/>
          <w:szCs w:val="24"/>
          <w:lang w:val="ms-MY"/>
        </w:rPr>
      </w:pPr>
      <w:r w:rsidRPr="00034CFC">
        <w:rPr>
          <w:rFonts w:asciiTheme="majorBidi" w:hAnsiTheme="majorBidi" w:cstheme="majorBidi"/>
          <w:sz w:val="24"/>
          <w:szCs w:val="24"/>
        </w:rPr>
        <w:t>C</w:t>
      </w:r>
      <w:r w:rsidR="00D63D6B" w:rsidRPr="00034CFC">
        <w:rPr>
          <w:rFonts w:asciiTheme="majorBidi" w:hAnsiTheme="majorBidi" w:cstheme="majorBidi"/>
          <w:sz w:val="24"/>
          <w:szCs w:val="24"/>
        </w:rPr>
        <w:t>entre for Human Sciences</w:t>
      </w:r>
      <w:r w:rsidRPr="00034CFC">
        <w:rPr>
          <w:rFonts w:asciiTheme="majorBidi" w:hAnsiTheme="majorBidi" w:cstheme="majorBidi"/>
          <w:sz w:val="24"/>
          <w:szCs w:val="24"/>
          <w:lang w:val="ms-MY"/>
        </w:rPr>
        <w:t xml:space="preserve">, </w:t>
      </w:r>
    </w:p>
    <w:p w14:paraId="6677F808" w14:textId="7BC7E546" w:rsidR="00A6383E" w:rsidRPr="00034CFC" w:rsidRDefault="00A6383E" w:rsidP="00C14BA0">
      <w:pPr>
        <w:spacing w:after="0" w:line="240" w:lineRule="auto"/>
        <w:jc w:val="center"/>
        <w:rPr>
          <w:rFonts w:asciiTheme="majorBidi" w:hAnsiTheme="majorBidi" w:cstheme="majorBidi"/>
          <w:sz w:val="24"/>
          <w:szCs w:val="24"/>
        </w:rPr>
      </w:pPr>
      <w:r w:rsidRPr="00034CFC">
        <w:rPr>
          <w:rFonts w:asciiTheme="majorBidi" w:hAnsiTheme="majorBidi" w:cstheme="majorBidi"/>
          <w:sz w:val="24"/>
          <w:szCs w:val="24"/>
        </w:rPr>
        <w:t>Universiti Malaysia Pahang (Malaysia)</w:t>
      </w:r>
    </w:p>
    <w:p w14:paraId="7FD3CF62" w14:textId="77777777" w:rsidR="00A3285D" w:rsidRDefault="00A3285D" w:rsidP="00C14BA0">
      <w:pPr>
        <w:widowControl w:val="0"/>
        <w:autoSpaceDE w:val="0"/>
        <w:autoSpaceDN w:val="0"/>
        <w:adjustRightInd w:val="0"/>
        <w:spacing w:after="0" w:line="240" w:lineRule="auto"/>
        <w:jc w:val="center"/>
        <w:rPr>
          <w:rFonts w:asciiTheme="majorBidi" w:hAnsiTheme="majorBidi" w:cstheme="majorBidi"/>
          <w:sz w:val="24"/>
          <w:szCs w:val="24"/>
        </w:rPr>
      </w:pPr>
    </w:p>
    <w:p w14:paraId="2373372E" w14:textId="69B27F8A" w:rsidR="00A6383E" w:rsidRPr="00034CFC" w:rsidRDefault="00A6383E" w:rsidP="00C14BA0">
      <w:pPr>
        <w:widowControl w:val="0"/>
        <w:autoSpaceDE w:val="0"/>
        <w:autoSpaceDN w:val="0"/>
        <w:adjustRightInd w:val="0"/>
        <w:spacing w:after="0" w:line="240" w:lineRule="auto"/>
        <w:jc w:val="center"/>
        <w:rPr>
          <w:rFonts w:asciiTheme="majorBidi" w:hAnsiTheme="majorBidi" w:cstheme="majorBidi"/>
          <w:sz w:val="24"/>
          <w:szCs w:val="24"/>
        </w:rPr>
      </w:pPr>
      <w:r w:rsidRPr="00034CFC">
        <w:rPr>
          <w:rFonts w:asciiTheme="majorBidi" w:hAnsiTheme="majorBidi" w:cstheme="majorBidi"/>
          <w:sz w:val="24"/>
          <w:szCs w:val="24"/>
        </w:rPr>
        <w:t xml:space="preserve">Email: </w:t>
      </w:r>
      <w:hyperlink r:id="rId8" w:history="1">
        <w:r w:rsidRPr="00034CFC">
          <w:rPr>
            <w:rStyle w:val="Hyperlink"/>
            <w:rFonts w:asciiTheme="majorBidi" w:hAnsiTheme="majorBidi" w:cstheme="majorBidi"/>
            <w:color w:val="auto"/>
            <w:sz w:val="24"/>
            <w:szCs w:val="24"/>
            <w:u w:val="none"/>
          </w:rPr>
          <w:t>asar@ump.edu.my</w:t>
        </w:r>
      </w:hyperlink>
    </w:p>
    <w:p w14:paraId="1618A53F" w14:textId="77777777" w:rsidR="004433AD" w:rsidRPr="00034CFC" w:rsidRDefault="004433AD" w:rsidP="00C14BA0">
      <w:pPr>
        <w:spacing w:after="0" w:line="240" w:lineRule="auto"/>
        <w:jc w:val="center"/>
        <w:rPr>
          <w:rFonts w:asciiTheme="majorBidi" w:hAnsiTheme="majorBidi" w:cstheme="majorBidi"/>
          <w:sz w:val="24"/>
          <w:szCs w:val="24"/>
          <w:lang w:val="en"/>
        </w:rPr>
      </w:pPr>
    </w:p>
    <w:p w14:paraId="64E43D36" w14:textId="77777777" w:rsidR="009C7183" w:rsidRPr="00034CFC" w:rsidRDefault="009C7183" w:rsidP="009C7183">
      <w:pPr>
        <w:spacing w:after="0" w:line="240" w:lineRule="auto"/>
        <w:jc w:val="center"/>
        <w:rPr>
          <w:rFonts w:asciiTheme="majorBidi" w:hAnsiTheme="majorBidi" w:cstheme="majorBidi"/>
          <w:b/>
          <w:bCs/>
          <w:sz w:val="24"/>
          <w:szCs w:val="24"/>
          <w:lang w:val="en"/>
        </w:rPr>
      </w:pPr>
    </w:p>
    <w:p w14:paraId="230D1C68" w14:textId="77777777" w:rsidR="00D61D1D" w:rsidRPr="00034CFC" w:rsidRDefault="00D61D1D" w:rsidP="00C14BA0">
      <w:pPr>
        <w:spacing w:after="0" w:line="240" w:lineRule="auto"/>
        <w:jc w:val="center"/>
        <w:rPr>
          <w:rFonts w:asciiTheme="majorBidi" w:hAnsiTheme="majorBidi" w:cstheme="majorBidi"/>
          <w:b/>
          <w:bCs/>
          <w:sz w:val="24"/>
          <w:szCs w:val="24"/>
          <w:lang w:val="en"/>
        </w:rPr>
      </w:pPr>
    </w:p>
    <w:p w14:paraId="1F6BDD20" w14:textId="2AE7A489" w:rsidR="003C5198" w:rsidRDefault="00556542" w:rsidP="000C622E">
      <w:pPr>
        <w:spacing w:after="0" w:line="240" w:lineRule="auto"/>
        <w:jc w:val="both"/>
        <w:rPr>
          <w:rFonts w:asciiTheme="majorBidi" w:hAnsiTheme="majorBidi" w:cstheme="majorBidi"/>
          <w:b/>
          <w:bCs/>
          <w:sz w:val="24"/>
          <w:szCs w:val="24"/>
        </w:rPr>
      </w:pPr>
      <w:r w:rsidRPr="003C5198">
        <w:rPr>
          <w:rFonts w:asciiTheme="majorBidi" w:hAnsiTheme="majorBidi" w:cstheme="majorBidi"/>
          <w:b/>
          <w:bCs/>
          <w:sz w:val="24"/>
          <w:szCs w:val="24"/>
        </w:rPr>
        <w:t>ABSTRACT</w:t>
      </w:r>
    </w:p>
    <w:p w14:paraId="139FD970" w14:textId="77777777" w:rsidR="003C5198" w:rsidRPr="003C5198" w:rsidRDefault="003C5198" w:rsidP="000C622E">
      <w:pPr>
        <w:spacing w:after="0" w:line="240" w:lineRule="auto"/>
        <w:jc w:val="both"/>
        <w:rPr>
          <w:rFonts w:asciiTheme="majorBidi" w:hAnsiTheme="majorBidi" w:cstheme="majorBidi"/>
          <w:b/>
          <w:bCs/>
          <w:sz w:val="24"/>
          <w:szCs w:val="24"/>
        </w:rPr>
      </w:pPr>
    </w:p>
    <w:p w14:paraId="490788D0" w14:textId="3D135D1B" w:rsidR="001F41F6" w:rsidRPr="003C5198" w:rsidRDefault="005D4647" w:rsidP="000C622E">
      <w:pPr>
        <w:spacing w:after="0" w:line="240" w:lineRule="auto"/>
        <w:jc w:val="both"/>
        <w:rPr>
          <w:rFonts w:asciiTheme="majorBidi" w:hAnsiTheme="majorBidi" w:cstheme="majorBidi"/>
          <w:sz w:val="24"/>
          <w:szCs w:val="24"/>
        </w:rPr>
      </w:pPr>
      <w:r w:rsidRPr="003C5198">
        <w:rPr>
          <w:rFonts w:asciiTheme="majorBidi" w:hAnsiTheme="majorBidi" w:cstheme="majorBidi"/>
          <w:sz w:val="24"/>
          <w:szCs w:val="24"/>
        </w:rPr>
        <w:t xml:space="preserve">This study </w:t>
      </w:r>
      <w:r w:rsidR="009D00B3" w:rsidRPr="003C5198">
        <w:rPr>
          <w:rFonts w:asciiTheme="majorBidi" w:hAnsiTheme="majorBidi" w:cstheme="majorBidi"/>
          <w:sz w:val="24"/>
          <w:szCs w:val="24"/>
        </w:rPr>
        <w:t xml:space="preserve">attempts to shed light on </w:t>
      </w:r>
      <w:r w:rsidR="009D00B3" w:rsidRPr="003C5198">
        <w:rPr>
          <w:rFonts w:asciiTheme="majorBidi" w:hAnsiTheme="majorBidi" w:cstheme="majorBidi"/>
          <w:sz w:val="24"/>
          <w:szCs w:val="24"/>
          <w:lang w:val="en"/>
        </w:rPr>
        <w:t xml:space="preserve">the relationship of taqlīd and fanaticism to the fallacy </w:t>
      </w:r>
      <w:r w:rsidR="000C622E" w:rsidRPr="003C5198">
        <w:rPr>
          <w:rFonts w:asciiTheme="majorBidi" w:hAnsiTheme="majorBidi" w:cstheme="majorBidi"/>
          <w:sz w:val="24"/>
          <w:szCs w:val="24"/>
          <w:lang w:val="en"/>
        </w:rPr>
        <w:t xml:space="preserve">and truth </w:t>
      </w:r>
      <w:r w:rsidR="009D00B3" w:rsidRPr="003C5198">
        <w:rPr>
          <w:rFonts w:asciiTheme="majorBidi" w:hAnsiTheme="majorBidi" w:cstheme="majorBidi"/>
          <w:sz w:val="24"/>
          <w:szCs w:val="24"/>
          <w:lang w:val="en"/>
        </w:rPr>
        <w:t>perception of ijtihād</w:t>
      </w:r>
      <w:r w:rsidR="009730F9" w:rsidRPr="003C5198">
        <w:rPr>
          <w:rFonts w:asciiTheme="majorBidi" w:hAnsiTheme="majorBidi" w:cstheme="majorBidi"/>
          <w:sz w:val="24"/>
          <w:szCs w:val="24"/>
          <w:lang w:val="en"/>
        </w:rPr>
        <w:t xml:space="preserve">. </w:t>
      </w:r>
      <w:r w:rsidR="009D00B3" w:rsidRPr="003C5198">
        <w:rPr>
          <w:rFonts w:asciiTheme="majorBidi" w:hAnsiTheme="majorBidi" w:cstheme="majorBidi"/>
          <w:sz w:val="24"/>
          <w:szCs w:val="24"/>
        </w:rPr>
        <w:t>Looking at the meaning of taqlīd and fanaticism</w:t>
      </w:r>
      <w:r w:rsidR="00116F8D" w:rsidRPr="003C5198">
        <w:rPr>
          <w:rFonts w:asciiTheme="majorBidi" w:hAnsiTheme="majorBidi" w:cstheme="majorBidi"/>
          <w:sz w:val="24"/>
          <w:szCs w:val="24"/>
        </w:rPr>
        <w:t xml:space="preserve">; </w:t>
      </w:r>
      <w:r w:rsidR="009D00B3" w:rsidRPr="003C5198">
        <w:rPr>
          <w:rFonts w:asciiTheme="majorBidi" w:hAnsiTheme="majorBidi" w:cstheme="majorBidi"/>
          <w:sz w:val="24"/>
          <w:szCs w:val="24"/>
        </w:rPr>
        <w:t>the researcher finds that there is strong relationship of taqlīd and fanaticism to the</w:t>
      </w:r>
      <w:r w:rsidR="00D82AB7" w:rsidRPr="003C5198">
        <w:rPr>
          <w:rFonts w:asciiTheme="majorBidi" w:hAnsiTheme="majorBidi" w:cstheme="majorBidi"/>
          <w:sz w:val="24"/>
          <w:szCs w:val="24"/>
        </w:rPr>
        <w:t xml:space="preserve"> </w:t>
      </w:r>
      <w:r w:rsidR="00410185" w:rsidRPr="003C5198">
        <w:rPr>
          <w:rFonts w:asciiTheme="majorBidi" w:hAnsiTheme="majorBidi" w:cstheme="majorBidi"/>
          <w:sz w:val="24"/>
          <w:szCs w:val="24"/>
        </w:rPr>
        <w:t>two main school</w:t>
      </w:r>
      <w:r w:rsidR="001D12DD" w:rsidRPr="003C5198">
        <w:rPr>
          <w:rFonts w:asciiTheme="majorBidi" w:hAnsiTheme="majorBidi" w:cstheme="majorBidi"/>
          <w:sz w:val="24"/>
          <w:szCs w:val="24"/>
        </w:rPr>
        <w:t>s</w:t>
      </w:r>
      <w:r w:rsidR="00410185" w:rsidRPr="003C5198">
        <w:rPr>
          <w:rFonts w:asciiTheme="majorBidi" w:hAnsiTheme="majorBidi" w:cstheme="majorBidi"/>
          <w:sz w:val="24"/>
          <w:szCs w:val="24"/>
        </w:rPr>
        <w:t xml:space="preserve"> of thought known as “</w:t>
      </w:r>
      <w:r w:rsidR="009D00B3" w:rsidRPr="003C5198">
        <w:rPr>
          <w:rFonts w:asciiTheme="majorBidi" w:hAnsiTheme="majorBidi" w:cstheme="majorBidi"/>
          <w:sz w:val="24"/>
          <w:szCs w:val="24"/>
        </w:rPr>
        <w:t>al-takhṭiaћ”</w:t>
      </w:r>
      <w:r w:rsidR="009730F9" w:rsidRPr="003C5198">
        <w:rPr>
          <w:rFonts w:asciiTheme="majorBidi" w:hAnsiTheme="majorBidi" w:cstheme="majorBidi"/>
          <w:sz w:val="24"/>
          <w:szCs w:val="24"/>
        </w:rPr>
        <w:t xml:space="preserve"> </w:t>
      </w:r>
      <w:r w:rsidR="00B6070B" w:rsidRPr="003C5198">
        <w:rPr>
          <w:rFonts w:asciiTheme="majorBidi" w:hAnsiTheme="majorBidi" w:cstheme="majorBidi"/>
          <w:sz w:val="24"/>
          <w:szCs w:val="24"/>
        </w:rPr>
        <w:t>[</w:t>
      </w:r>
      <w:r w:rsidR="0020117C" w:rsidRPr="003C5198">
        <w:rPr>
          <w:rFonts w:asciiTheme="majorBidi" w:hAnsiTheme="majorBidi" w:cstheme="majorBidi"/>
          <w:sz w:val="24"/>
          <w:szCs w:val="24"/>
        </w:rPr>
        <w:t>fallac</w:t>
      </w:r>
      <w:r w:rsidR="000C622E" w:rsidRPr="003C5198">
        <w:rPr>
          <w:rFonts w:asciiTheme="majorBidi" w:hAnsiTheme="majorBidi" w:cstheme="majorBidi"/>
          <w:sz w:val="24"/>
          <w:szCs w:val="24"/>
        </w:rPr>
        <w:t xml:space="preserve">y perception of </w:t>
      </w:r>
      <w:r w:rsidR="0020117C" w:rsidRPr="003C5198">
        <w:rPr>
          <w:rFonts w:asciiTheme="majorBidi" w:hAnsiTheme="majorBidi" w:cstheme="majorBidi"/>
          <w:sz w:val="24"/>
          <w:szCs w:val="24"/>
        </w:rPr>
        <w:t>ijtihād</w:t>
      </w:r>
      <w:r w:rsidR="00B6070B" w:rsidRPr="003C5198">
        <w:rPr>
          <w:rFonts w:asciiTheme="majorBidi" w:hAnsiTheme="majorBidi" w:cstheme="majorBidi"/>
          <w:sz w:val="24"/>
          <w:szCs w:val="24"/>
        </w:rPr>
        <w:t xml:space="preserve">] </w:t>
      </w:r>
      <w:r w:rsidR="009730F9" w:rsidRPr="003C5198">
        <w:rPr>
          <w:rFonts w:asciiTheme="majorBidi" w:hAnsiTheme="majorBidi" w:cstheme="majorBidi"/>
          <w:sz w:val="24"/>
          <w:szCs w:val="24"/>
        </w:rPr>
        <w:t>and “al-taṣwīb”</w:t>
      </w:r>
      <w:r w:rsidR="00B6070B" w:rsidRPr="003C5198">
        <w:rPr>
          <w:rFonts w:asciiTheme="majorBidi" w:hAnsiTheme="majorBidi" w:cstheme="majorBidi"/>
          <w:sz w:val="24"/>
          <w:szCs w:val="24"/>
        </w:rPr>
        <w:t xml:space="preserve"> [</w:t>
      </w:r>
      <w:r w:rsidR="00B66EC6" w:rsidRPr="003C5198">
        <w:rPr>
          <w:rFonts w:asciiTheme="majorBidi" w:hAnsiTheme="majorBidi" w:cstheme="majorBidi"/>
          <w:sz w:val="24"/>
          <w:szCs w:val="24"/>
        </w:rPr>
        <w:t>trut</w:t>
      </w:r>
      <w:r w:rsidR="000C622E" w:rsidRPr="003C5198">
        <w:rPr>
          <w:rFonts w:asciiTheme="majorBidi" w:hAnsiTheme="majorBidi" w:cstheme="majorBidi"/>
          <w:sz w:val="24"/>
          <w:szCs w:val="24"/>
        </w:rPr>
        <w:t>h perception of</w:t>
      </w:r>
      <w:r w:rsidR="00B66EC6" w:rsidRPr="003C5198">
        <w:rPr>
          <w:rFonts w:asciiTheme="majorBidi" w:hAnsiTheme="majorBidi" w:cstheme="majorBidi"/>
          <w:sz w:val="24"/>
          <w:szCs w:val="24"/>
        </w:rPr>
        <w:t xml:space="preserve"> ijt</w:t>
      </w:r>
      <w:r w:rsidR="00E61E5C" w:rsidRPr="003C5198">
        <w:rPr>
          <w:rFonts w:asciiTheme="majorBidi" w:hAnsiTheme="majorBidi" w:cstheme="majorBidi"/>
          <w:sz w:val="24"/>
          <w:szCs w:val="24"/>
        </w:rPr>
        <w:t>ihād</w:t>
      </w:r>
      <w:r w:rsidR="00B6070B" w:rsidRPr="003C5198">
        <w:rPr>
          <w:rFonts w:asciiTheme="majorBidi" w:hAnsiTheme="majorBidi" w:cstheme="majorBidi"/>
          <w:sz w:val="24"/>
          <w:szCs w:val="24"/>
        </w:rPr>
        <w:t>]</w:t>
      </w:r>
      <w:r w:rsidR="00D82AB7" w:rsidRPr="003C5198">
        <w:rPr>
          <w:rFonts w:asciiTheme="majorBidi" w:hAnsiTheme="majorBidi" w:cstheme="majorBidi"/>
          <w:sz w:val="24"/>
          <w:szCs w:val="24"/>
        </w:rPr>
        <w:t xml:space="preserve">. </w:t>
      </w:r>
      <w:r w:rsidR="009730F9" w:rsidRPr="003C5198">
        <w:rPr>
          <w:rFonts w:asciiTheme="majorBidi" w:hAnsiTheme="majorBidi" w:cstheme="majorBidi"/>
          <w:sz w:val="24"/>
          <w:szCs w:val="24"/>
        </w:rPr>
        <w:t xml:space="preserve">Both </w:t>
      </w:r>
      <w:r w:rsidR="00410185" w:rsidRPr="003C5198">
        <w:rPr>
          <w:rFonts w:asciiTheme="majorBidi" w:hAnsiTheme="majorBidi" w:cstheme="majorBidi"/>
          <w:sz w:val="24"/>
          <w:szCs w:val="24"/>
        </w:rPr>
        <w:t xml:space="preserve">opinions </w:t>
      </w:r>
      <w:r w:rsidR="009730F9" w:rsidRPr="003C5198">
        <w:rPr>
          <w:rFonts w:asciiTheme="majorBidi" w:hAnsiTheme="majorBidi" w:cstheme="majorBidi"/>
          <w:sz w:val="24"/>
          <w:szCs w:val="24"/>
        </w:rPr>
        <w:t>have</w:t>
      </w:r>
      <w:r w:rsidR="008B1D50" w:rsidRPr="003C5198">
        <w:rPr>
          <w:rFonts w:asciiTheme="majorBidi" w:hAnsiTheme="majorBidi" w:cstheme="majorBidi"/>
          <w:sz w:val="24"/>
          <w:szCs w:val="24"/>
        </w:rPr>
        <w:t xml:space="preserve"> </w:t>
      </w:r>
      <w:r w:rsidR="00D82AB7" w:rsidRPr="003C5198">
        <w:rPr>
          <w:rFonts w:asciiTheme="majorBidi" w:hAnsiTheme="majorBidi" w:cstheme="majorBidi"/>
          <w:sz w:val="24"/>
          <w:szCs w:val="24"/>
        </w:rPr>
        <w:t>cause</w:t>
      </w:r>
      <w:r w:rsidR="00F9161E" w:rsidRPr="003C5198">
        <w:rPr>
          <w:rFonts w:asciiTheme="majorBidi" w:hAnsiTheme="majorBidi" w:cstheme="majorBidi"/>
          <w:sz w:val="24"/>
          <w:szCs w:val="24"/>
        </w:rPr>
        <w:t xml:space="preserve">d </w:t>
      </w:r>
      <w:r w:rsidR="000C622E" w:rsidRPr="003C5198">
        <w:rPr>
          <w:rFonts w:asciiTheme="majorBidi" w:hAnsiTheme="majorBidi" w:cstheme="majorBidi"/>
          <w:sz w:val="24"/>
          <w:szCs w:val="24"/>
          <w:lang w:val="en"/>
        </w:rPr>
        <w:t>taqlīd and fanaticism</w:t>
      </w:r>
      <w:r w:rsidR="000C622E" w:rsidRPr="003C5198">
        <w:rPr>
          <w:rFonts w:asciiTheme="majorBidi" w:hAnsiTheme="majorBidi" w:cstheme="majorBidi"/>
          <w:sz w:val="24"/>
          <w:szCs w:val="24"/>
        </w:rPr>
        <w:t xml:space="preserve"> to preferred madzhāhib; moreover the “al-takhṭiaћ” school of thought which has </w:t>
      </w:r>
      <w:r w:rsidR="00D82AB7" w:rsidRPr="003C5198">
        <w:rPr>
          <w:rFonts w:asciiTheme="majorBidi" w:hAnsiTheme="majorBidi" w:cstheme="majorBidi"/>
          <w:sz w:val="24"/>
          <w:szCs w:val="24"/>
        </w:rPr>
        <w:t xml:space="preserve">negative </w:t>
      </w:r>
      <w:r w:rsidR="008B1D50" w:rsidRPr="003C5198">
        <w:rPr>
          <w:rFonts w:asciiTheme="majorBidi" w:hAnsiTheme="majorBidi" w:cstheme="majorBidi"/>
          <w:sz w:val="24"/>
          <w:szCs w:val="24"/>
        </w:rPr>
        <w:t>impact</w:t>
      </w:r>
      <w:r w:rsidR="001F41F6" w:rsidRPr="003C5198">
        <w:rPr>
          <w:rFonts w:asciiTheme="majorBidi" w:hAnsiTheme="majorBidi" w:cstheme="majorBidi"/>
          <w:sz w:val="24"/>
          <w:szCs w:val="24"/>
        </w:rPr>
        <w:t xml:space="preserve"> on Islā</w:t>
      </w:r>
      <w:r w:rsidR="008B1D50" w:rsidRPr="003C5198">
        <w:rPr>
          <w:rFonts w:asciiTheme="majorBidi" w:hAnsiTheme="majorBidi" w:cstheme="majorBidi"/>
          <w:sz w:val="24"/>
          <w:szCs w:val="24"/>
        </w:rPr>
        <w:t>mic nation, as it necessitates constant conflict between Muslims</w:t>
      </w:r>
      <w:r w:rsidR="00D82AB7" w:rsidRPr="003C5198">
        <w:rPr>
          <w:rFonts w:asciiTheme="majorBidi" w:hAnsiTheme="majorBidi" w:cstheme="majorBidi"/>
          <w:sz w:val="24"/>
          <w:szCs w:val="24"/>
        </w:rPr>
        <w:t xml:space="preserve">: </w:t>
      </w:r>
      <w:r w:rsidR="008B1D50" w:rsidRPr="003C5198">
        <w:rPr>
          <w:rFonts w:asciiTheme="majorBidi" w:hAnsiTheme="majorBidi" w:cstheme="majorBidi"/>
          <w:sz w:val="24"/>
          <w:szCs w:val="24"/>
        </w:rPr>
        <w:t xml:space="preserve"> common people</w:t>
      </w:r>
      <w:r w:rsidR="00D82AB7" w:rsidRPr="003C5198">
        <w:rPr>
          <w:rFonts w:asciiTheme="majorBidi" w:hAnsiTheme="majorBidi" w:cstheme="majorBidi"/>
          <w:sz w:val="24"/>
          <w:szCs w:val="24"/>
        </w:rPr>
        <w:t xml:space="preserve">, as well as </w:t>
      </w:r>
      <w:r w:rsidR="008B1D50" w:rsidRPr="003C5198">
        <w:rPr>
          <w:rFonts w:asciiTheme="majorBidi" w:hAnsiTheme="majorBidi" w:cstheme="majorBidi"/>
          <w:sz w:val="24"/>
          <w:szCs w:val="24"/>
        </w:rPr>
        <w:t>among scholars</w:t>
      </w:r>
      <w:r w:rsidR="001F41F6" w:rsidRPr="003C5198">
        <w:rPr>
          <w:rFonts w:asciiTheme="majorBidi" w:hAnsiTheme="majorBidi" w:cstheme="majorBidi"/>
          <w:sz w:val="24"/>
          <w:szCs w:val="24"/>
        </w:rPr>
        <w:t xml:space="preserve"> who do not achieve the level of ijtihād. </w:t>
      </w:r>
      <w:r w:rsidR="00D82AB7" w:rsidRPr="003C5198">
        <w:rPr>
          <w:rFonts w:asciiTheme="majorBidi" w:hAnsiTheme="majorBidi" w:cstheme="majorBidi"/>
          <w:sz w:val="24"/>
          <w:szCs w:val="24"/>
        </w:rPr>
        <w:t xml:space="preserve">At </w:t>
      </w:r>
      <w:r w:rsidR="001F41F6" w:rsidRPr="003C5198">
        <w:rPr>
          <w:rFonts w:asciiTheme="majorBidi" w:hAnsiTheme="majorBidi" w:cstheme="majorBidi"/>
          <w:sz w:val="24"/>
          <w:szCs w:val="24"/>
        </w:rPr>
        <w:t>the end, the researcher has concluded that the</w:t>
      </w:r>
      <w:r w:rsidR="00D82AB7" w:rsidRPr="003C5198">
        <w:rPr>
          <w:rFonts w:asciiTheme="majorBidi" w:hAnsiTheme="majorBidi" w:cstheme="majorBidi"/>
          <w:sz w:val="24"/>
          <w:szCs w:val="24"/>
        </w:rPr>
        <w:t xml:space="preserve"> </w:t>
      </w:r>
      <w:r w:rsidR="001F41F6" w:rsidRPr="003C5198">
        <w:rPr>
          <w:rFonts w:asciiTheme="majorBidi" w:hAnsiTheme="majorBidi" w:cstheme="majorBidi"/>
          <w:sz w:val="24"/>
          <w:szCs w:val="24"/>
        </w:rPr>
        <w:t xml:space="preserve">more appropriate and correct </w:t>
      </w:r>
      <w:r w:rsidR="00D82AB7" w:rsidRPr="003C5198">
        <w:rPr>
          <w:rFonts w:asciiTheme="majorBidi" w:hAnsiTheme="majorBidi" w:cstheme="majorBidi"/>
          <w:sz w:val="24"/>
          <w:szCs w:val="24"/>
        </w:rPr>
        <w:t xml:space="preserve">view </w:t>
      </w:r>
      <w:r w:rsidR="001F41F6" w:rsidRPr="003C5198">
        <w:rPr>
          <w:rFonts w:asciiTheme="majorBidi" w:hAnsiTheme="majorBidi" w:cstheme="majorBidi"/>
          <w:sz w:val="24"/>
          <w:szCs w:val="24"/>
        </w:rPr>
        <w:t xml:space="preserve">is that all mujtahids </w:t>
      </w:r>
      <w:r w:rsidR="00D82AB7" w:rsidRPr="003C5198">
        <w:rPr>
          <w:rFonts w:asciiTheme="majorBidi" w:hAnsiTheme="majorBidi" w:cstheme="majorBidi"/>
          <w:sz w:val="24"/>
          <w:szCs w:val="24"/>
        </w:rPr>
        <w:t xml:space="preserve">who have did their best, </w:t>
      </w:r>
      <w:r w:rsidR="001F41F6" w:rsidRPr="003C5198">
        <w:rPr>
          <w:rFonts w:asciiTheme="majorBidi" w:hAnsiTheme="majorBidi" w:cstheme="majorBidi"/>
          <w:sz w:val="24"/>
          <w:szCs w:val="24"/>
        </w:rPr>
        <w:t xml:space="preserve">are correct in their </w:t>
      </w:r>
      <w:r w:rsidR="00D82AB7" w:rsidRPr="003C5198">
        <w:rPr>
          <w:rFonts w:asciiTheme="majorBidi" w:hAnsiTheme="majorBidi" w:cstheme="majorBidi"/>
          <w:sz w:val="24"/>
          <w:szCs w:val="24"/>
        </w:rPr>
        <w:t>ijtih</w:t>
      </w:r>
      <w:r w:rsidR="001D12DD" w:rsidRPr="003C5198">
        <w:rPr>
          <w:rFonts w:asciiTheme="majorBidi" w:hAnsiTheme="majorBidi" w:cstheme="majorBidi"/>
          <w:sz w:val="24"/>
          <w:szCs w:val="24"/>
        </w:rPr>
        <w:t>ā</w:t>
      </w:r>
      <w:r w:rsidR="00D82AB7" w:rsidRPr="003C5198">
        <w:rPr>
          <w:rFonts w:asciiTheme="majorBidi" w:hAnsiTheme="majorBidi" w:cstheme="majorBidi"/>
          <w:sz w:val="24"/>
          <w:szCs w:val="24"/>
        </w:rPr>
        <w:t xml:space="preserve">d; </w:t>
      </w:r>
      <w:r w:rsidR="001F41F6" w:rsidRPr="003C5198">
        <w:rPr>
          <w:rFonts w:asciiTheme="majorBidi" w:hAnsiTheme="majorBidi" w:cstheme="majorBidi"/>
          <w:sz w:val="24"/>
          <w:szCs w:val="24"/>
        </w:rPr>
        <w:t xml:space="preserve">however the truth is </w:t>
      </w:r>
      <w:r w:rsidR="00D82AB7" w:rsidRPr="003C5198">
        <w:rPr>
          <w:rFonts w:asciiTheme="majorBidi" w:hAnsiTheme="majorBidi" w:cstheme="majorBidi"/>
          <w:sz w:val="24"/>
          <w:szCs w:val="24"/>
        </w:rPr>
        <w:t xml:space="preserve">only </w:t>
      </w:r>
      <w:r w:rsidR="001F41F6" w:rsidRPr="003C5198">
        <w:rPr>
          <w:rFonts w:asciiTheme="majorBidi" w:hAnsiTheme="majorBidi" w:cstheme="majorBidi"/>
          <w:sz w:val="24"/>
          <w:szCs w:val="24"/>
        </w:rPr>
        <w:t>with one of them, not all of them.</w:t>
      </w:r>
    </w:p>
    <w:p w14:paraId="411874E5" w14:textId="77777777" w:rsidR="001F41F6" w:rsidRPr="003C5198" w:rsidRDefault="001F41F6" w:rsidP="001F41F6">
      <w:pPr>
        <w:spacing w:after="0" w:line="240" w:lineRule="auto"/>
        <w:jc w:val="lowKashida"/>
        <w:rPr>
          <w:rFonts w:asciiTheme="majorBidi" w:hAnsiTheme="majorBidi" w:cstheme="majorBidi"/>
          <w:sz w:val="24"/>
          <w:szCs w:val="24"/>
        </w:rPr>
      </w:pPr>
    </w:p>
    <w:p w14:paraId="62494D28" w14:textId="6DF40475" w:rsidR="008C59FA" w:rsidRPr="003C5198" w:rsidRDefault="001240DA" w:rsidP="00034CFC">
      <w:pPr>
        <w:widowControl w:val="0"/>
        <w:autoSpaceDE w:val="0"/>
        <w:autoSpaceDN w:val="0"/>
        <w:adjustRightInd w:val="0"/>
        <w:spacing w:after="0" w:line="240" w:lineRule="auto"/>
        <w:jc w:val="both"/>
        <w:rPr>
          <w:rFonts w:asciiTheme="majorBidi" w:hAnsiTheme="majorBidi" w:cstheme="majorBidi"/>
          <w:color w:val="FF0000"/>
          <w:sz w:val="24"/>
          <w:szCs w:val="24"/>
        </w:rPr>
      </w:pPr>
      <w:r w:rsidRPr="003C5198">
        <w:rPr>
          <w:rFonts w:asciiTheme="majorBidi" w:hAnsiTheme="majorBidi" w:cstheme="majorBidi"/>
          <w:b/>
          <w:bCs/>
          <w:sz w:val="24"/>
          <w:szCs w:val="24"/>
        </w:rPr>
        <w:t xml:space="preserve">Keywords: </w:t>
      </w:r>
      <w:r w:rsidR="00034CFC" w:rsidRPr="003C5198">
        <w:rPr>
          <w:rFonts w:asciiTheme="majorBidi" w:hAnsiTheme="majorBidi" w:cstheme="majorBidi"/>
          <w:sz w:val="24"/>
          <w:szCs w:val="24"/>
        </w:rPr>
        <w:t>taqlīd, fanaticism</w:t>
      </w:r>
      <w:r w:rsidR="009730F9" w:rsidRPr="003C5198">
        <w:rPr>
          <w:rFonts w:asciiTheme="majorBidi" w:hAnsiTheme="majorBidi" w:cstheme="majorBidi"/>
          <w:sz w:val="24"/>
          <w:szCs w:val="24"/>
        </w:rPr>
        <w:t xml:space="preserve">, </w:t>
      </w:r>
      <w:r w:rsidR="00F9161E" w:rsidRPr="003C5198">
        <w:rPr>
          <w:rFonts w:asciiTheme="majorBidi" w:hAnsiTheme="majorBidi" w:cstheme="majorBidi"/>
          <w:sz w:val="24"/>
          <w:szCs w:val="24"/>
        </w:rPr>
        <w:t>al-takhṭiaћ</w:t>
      </w:r>
      <w:r w:rsidR="009730F9" w:rsidRPr="003C5198">
        <w:rPr>
          <w:rFonts w:asciiTheme="majorBidi" w:hAnsiTheme="majorBidi" w:cstheme="majorBidi"/>
          <w:sz w:val="24"/>
          <w:szCs w:val="24"/>
        </w:rPr>
        <w:t>, al-taṣwīb and ijtih</w:t>
      </w:r>
      <w:r w:rsidR="00CE4B2F" w:rsidRPr="003C5198">
        <w:rPr>
          <w:rFonts w:asciiTheme="majorBidi" w:hAnsiTheme="majorBidi" w:cstheme="majorBidi"/>
          <w:sz w:val="24"/>
          <w:szCs w:val="24"/>
        </w:rPr>
        <w:t>ā</w:t>
      </w:r>
      <w:r w:rsidR="009730F9" w:rsidRPr="003C5198">
        <w:rPr>
          <w:rFonts w:asciiTheme="majorBidi" w:hAnsiTheme="majorBidi" w:cstheme="majorBidi"/>
          <w:sz w:val="24"/>
          <w:szCs w:val="24"/>
        </w:rPr>
        <w:t xml:space="preserve">d. </w:t>
      </w:r>
    </w:p>
    <w:p w14:paraId="3121DAD0" w14:textId="77777777" w:rsidR="00083C6A" w:rsidRPr="00034CFC" w:rsidRDefault="00083C6A" w:rsidP="00C14BA0">
      <w:pPr>
        <w:widowControl w:val="0"/>
        <w:autoSpaceDE w:val="0"/>
        <w:autoSpaceDN w:val="0"/>
        <w:adjustRightInd w:val="0"/>
        <w:spacing w:after="0" w:line="240" w:lineRule="auto"/>
        <w:jc w:val="both"/>
        <w:rPr>
          <w:rFonts w:asciiTheme="majorBidi" w:hAnsiTheme="majorBidi" w:cstheme="majorBidi"/>
          <w:sz w:val="24"/>
          <w:szCs w:val="24"/>
        </w:rPr>
      </w:pPr>
    </w:p>
    <w:p w14:paraId="7AD42AE3" w14:textId="77777777" w:rsidR="004F428E" w:rsidRPr="00034CFC" w:rsidRDefault="004F428E" w:rsidP="00C14BA0">
      <w:pPr>
        <w:spacing w:after="0" w:line="240" w:lineRule="auto"/>
        <w:jc w:val="both"/>
        <w:rPr>
          <w:rFonts w:asciiTheme="majorBidi" w:hAnsiTheme="majorBidi" w:cstheme="majorBidi"/>
          <w:i/>
          <w:iCs/>
          <w:sz w:val="24"/>
          <w:szCs w:val="24"/>
        </w:rPr>
      </w:pPr>
    </w:p>
    <w:p w14:paraId="387E31B0" w14:textId="77777777" w:rsidR="008629F8" w:rsidRPr="00034CFC" w:rsidRDefault="00604A5A" w:rsidP="00C14BA0">
      <w:pPr>
        <w:pStyle w:val="NormalWeb"/>
        <w:shd w:val="clear" w:color="auto" w:fill="FFFFFF"/>
        <w:spacing w:before="0" w:beforeAutospacing="0" w:after="0" w:afterAutospacing="0"/>
        <w:jc w:val="both"/>
        <w:rPr>
          <w:rFonts w:asciiTheme="majorBidi" w:hAnsiTheme="majorBidi" w:cstheme="majorBidi"/>
          <w:b/>
          <w:bCs/>
        </w:rPr>
      </w:pPr>
      <w:r w:rsidRPr="00034CFC">
        <w:rPr>
          <w:rFonts w:asciiTheme="majorBidi" w:hAnsiTheme="majorBidi" w:cstheme="majorBidi"/>
          <w:b/>
          <w:bCs/>
        </w:rPr>
        <w:t>INTRODUCTION</w:t>
      </w:r>
    </w:p>
    <w:p w14:paraId="3B5E6DDD" w14:textId="77777777" w:rsidR="00786BCC" w:rsidRDefault="00786BCC" w:rsidP="004232AC">
      <w:pPr>
        <w:pStyle w:val="NormalWeb"/>
        <w:shd w:val="clear" w:color="auto" w:fill="FFFFFF"/>
        <w:spacing w:before="0" w:beforeAutospacing="0" w:after="0" w:afterAutospacing="0"/>
        <w:jc w:val="both"/>
        <w:rPr>
          <w:rFonts w:asciiTheme="majorBidi" w:hAnsiTheme="majorBidi" w:cstheme="majorBidi"/>
          <w:color w:val="333333"/>
          <w:shd w:val="clear" w:color="auto" w:fill="FFFFFF"/>
        </w:rPr>
      </w:pPr>
    </w:p>
    <w:p w14:paraId="5C450414" w14:textId="581F1466" w:rsidR="00BA4C91" w:rsidRDefault="00412D5A" w:rsidP="004232AC">
      <w:pPr>
        <w:pStyle w:val="NormalWeb"/>
        <w:shd w:val="clear" w:color="auto" w:fill="FFFFFF"/>
        <w:spacing w:before="0" w:beforeAutospacing="0" w:after="0" w:afterAutospacing="0"/>
        <w:jc w:val="both"/>
        <w:rPr>
          <w:rFonts w:asciiTheme="majorBidi" w:hAnsiTheme="majorBidi" w:cstheme="majorBidi"/>
          <w:color w:val="333333"/>
          <w:shd w:val="clear" w:color="auto" w:fill="FFFFFF"/>
        </w:rPr>
      </w:pPr>
      <w:r w:rsidRPr="00034CFC">
        <w:rPr>
          <w:rFonts w:asciiTheme="majorBidi" w:hAnsiTheme="majorBidi" w:cstheme="majorBidi"/>
          <w:color w:val="333333"/>
          <w:shd w:val="clear" w:color="auto" w:fill="FFFFFF"/>
        </w:rPr>
        <w:t>Unlike during the glorious past, contemporary Muslim</w:t>
      </w:r>
      <w:r w:rsidR="00B4764E">
        <w:rPr>
          <w:rFonts w:asciiTheme="majorBidi" w:hAnsiTheme="majorBidi" w:cstheme="majorBidi"/>
          <w:color w:val="333333"/>
          <w:shd w:val="clear" w:color="auto" w:fill="FFFFFF"/>
        </w:rPr>
        <w:t xml:space="preserve">s </w:t>
      </w:r>
      <w:r w:rsidRPr="00034CFC">
        <w:rPr>
          <w:rFonts w:asciiTheme="majorBidi" w:hAnsiTheme="majorBidi" w:cstheme="majorBidi"/>
          <w:color w:val="333333"/>
          <w:shd w:val="clear" w:color="auto" w:fill="FFFFFF"/>
        </w:rPr>
        <w:t xml:space="preserve">seem to contribute little in </w:t>
      </w:r>
      <w:r w:rsidR="00546587">
        <w:rPr>
          <w:rFonts w:asciiTheme="majorBidi" w:hAnsiTheme="majorBidi" w:cstheme="majorBidi"/>
          <w:color w:val="333333"/>
          <w:shd w:val="clear" w:color="auto" w:fill="FFFFFF"/>
        </w:rPr>
        <w:t xml:space="preserve">new </w:t>
      </w:r>
      <w:r w:rsidRPr="00034CFC">
        <w:rPr>
          <w:rFonts w:asciiTheme="majorBidi" w:hAnsiTheme="majorBidi" w:cstheme="majorBidi"/>
          <w:color w:val="333333"/>
          <w:shd w:val="clear" w:color="auto" w:fill="FFFFFF"/>
        </w:rPr>
        <w:t xml:space="preserve">academic religious </w:t>
      </w:r>
      <w:r w:rsidR="00786BCC">
        <w:rPr>
          <w:rFonts w:asciiTheme="majorBidi" w:hAnsiTheme="majorBidi" w:cstheme="majorBidi"/>
          <w:color w:val="333333"/>
          <w:shd w:val="clear" w:color="auto" w:fill="FFFFFF"/>
        </w:rPr>
        <w:t xml:space="preserve">writings. </w:t>
      </w:r>
      <w:r w:rsidRPr="00034CFC">
        <w:rPr>
          <w:rFonts w:asciiTheme="majorBidi" w:hAnsiTheme="majorBidi" w:cstheme="majorBidi"/>
          <w:color w:val="333333"/>
          <w:shd w:val="clear" w:color="auto" w:fill="FFFFFF"/>
        </w:rPr>
        <w:t>The spirit of inquiry</w:t>
      </w:r>
      <w:r w:rsidR="00736DCF" w:rsidRPr="00034CFC">
        <w:rPr>
          <w:rFonts w:asciiTheme="majorBidi" w:hAnsiTheme="majorBidi" w:cstheme="majorBidi"/>
          <w:color w:val="333333"/>
          <w:shd w:val="clear" w:color="auto" w:fill="FFFFFF"/>
        </w:rPr>
        <w:t xml:space="preserve"> and the </w:t>
      </w:r>
      <w:r w:rsidRPr="00034CFC">
        <w:rPr>
          <w:rFonts w:asciiTheme="majorBidi" w:hAnsiTheme="majorBidi" w:cstheme="majorBidi"/>
          <w:color w:val="333333"/>
          <w:shd w:val="clear" w:color="auto" w:fill="FFFFFF"/>
        </w:rPr>
        <w:t>thirst after knowledge</w:t>
      </w:r>
      <w:r w:rsidR="00736DCF" w:rsidRPr="00034CFC">
        <w:rPr>
          <w:rFonts w:asciiTheme="majorBidi" w:hAnsiTheme="majorBidi" w:cstheme="majorBidi"/>
          <w:color w:val="333333"/>
          <w:shd w:val="clear" w:color="auto" w:fill="FFFFFF"/>
        </w:rPr>
        <w:t xml:space="preserve"> </w:t>
      </w:r>
      <w:r w:rsidR="00B4764E">
        <w:rPr>
          <w:rFonts w:asciiTheme="majorBidi" w:hAnsiTheme="majorBidi" w:cstheme="majorBidi"/>
          <w:color w:val="333333"/>
          <w:shd w:val="clear" w:color="auto" w:fill="FFFFFF"/>
        </w:rPr>
        <w:t>appears to be rather faint nowadays</w:t>
      </w:r>
      <w:r w:rsidRPr="00034CFC">
        <w:rPr>
          <w:rFonts w:asciiTheme="majorBidi" w:hAnsiTheme="majorBidi" w:cstheme="majorBidi"/>
          <w:color w:val="333333"/>
          <w:shd w:val="clear" w:color="auto" w:fill="FFFFFF"/>
        </w:rPr>
        <w:t xml:space="preserve">, most </w:t>
      </w:r>
      <w:r w:rsidR="00B4764E">
        <w:rPr>
          <w:rFonts w:asciiTheme="majorBidi" w:hAnsiTheme="majorBidi" w:cstheme="majorBidi"/>
          <w:color w:val="333333"/>
          <w:shd w:val="clear" w:color="auto" w:fill="FFFFFF"/>
        </w:rPr>
        <w:t>of the scholars</w:t>
      </w:r>
      <w:r w:rsidR="00B4764E" w:rsidRPr="00034CFC">
        <w:rPr>
          <w:rFonts w:asciiTheme="majorBidi" w:hAnsiTheme="majorBidi" w:cstheme="majorBidi"/>
          <w:color w:val="333333"/>
          <w:shd w:val="clear" w:color="auto" w:fill="FFFFFF"/>
        </w:rPr>
        <w:t xml:space="preserve"> </w:t>
      </w:r>
      <w:r w:rsidR="00B4764E">
        <w:rPr>
          <w:rFonts w:asciiTheme="majorBidi" w:hAnsiTheme="majorBidi" w:cstheme="majorBidi"/>
          <w:color w:val="333333"/>
          <w:shd w:val="clear" w:color="auto" w:fill="FFFFFF"/>
        </w:rPr>
        <w:t xml:space="preserve">do </w:t>
      </w:r>
      <w:r w:rsidRPr="00034CFC">
        <w:rPr>
          <w:rFonts w:asciiTheme="majorBidi" w:hAnsiTheme="majorBidi" w:cstheme="majorBidi"/>
          <w:color w:val="333333"/>
          <w:shd w:val="clear" w:color="auto" w:fill="FFFFFF"/>
        </w:rPr>
        <w:t xml:space="preserve">emphasis on </w:t>
      </w:r>
      <w:r w:rsidRPr="00B4764E">
        <w:rPr>
          <w:rFonts w:asciiTheme="majorBidi" w:hAnsiTheme="majorBidi" w:cstheme="majorBidi"/>
          <w:i/>
          <w:iCs/>
          <w:color w:val="333333"/>
          <w:shd w:val="clear" w:color="auto" w:fill="FFFFFF"/>
        </w:rPr>
        <w:t>taqlīd</w:t>
      </w:r>
      <w:r w:rsidR="00B4764E">
        <w:rPr>
          <w:rFonts w:asciiTheme="majorBidi" w:hAnsiTheme="majorBidi" w:cstheme="majorBidi"/>
          <w:color w:val="333333"/>
          <w:shd w:val="clear" w:color="auto" w:fill="FFFFFF"/>
        </w:rPr>
        <w:t xml:space="preserve"> [blind imitation], rather than making </w:t>
      </w:r>
      <w:r w:rsidR="00B4764E" w:rsidRPr="00B4764E">
        <w:rPr>
          <w:rFonts w:asciiTheme="majorBidi" w:hAnsiTheme="majorBidi" w:cstheme="majorBidi"/>
          <w:i/>
          <w:iCs/>
          <w:color w:val="333333"/>
          <w:shd w:val="clear" w:color="auto" w:fill="FFFFFF"/>
        </w:rPr>
        <w:t>ijtihād</w:t>
      </w:r>
      <w:r w:rsidR="00B4764E">
        <w:rPr>
          <w:rFonts w:asciiTheme="majorBidi" w:hAnsiTheme="majorBidi" w:cstheme="majorBidi"/>
          <w:color w:val="333333"/>
          <w:shd w:val="clear" w:color="auto" w:fill="FFFFFF"/>
        </w:rPr>
        <w:t xml:space="preserve">. </w:t>
      </w:r>
      <w:r w:rsidR="005B7FD8">
        <w:rPr>
          <w:rFonts w:asciiTheme="majorBidi" w:hAnsiTheme="majorBidi" w:cstheme="majorBidi"/>
          <w:color w:val="333333"/>
          <w:shd w:val="clear" w:color="auto" w:fill="FFFFFF"/>
        </w:rPr>
        <w:t>T</w:t>
      </w:r>
      <w:r w:rsidR="005B7FD8" w:rsidRPr="005B7FD8">
        <w:rPr>
          <w:rFonts w:asciiTheme="majorBidi" w:hAnsiTheme="majorBidi" w:cstheme="majorBidi"/>
          <w:color w:val="333333"/>
          <w:shd w:val="clear" w:color="auto" w:fill="FFFFFF"/>
        </w:rPr>
        <w:t xml:space="preserve">he word </w:t>
      </w:r>
      <w:r w:rsidR="005B7FD8" w:rsidRPr="00B4764E">
        <w:rPr>
          <w:rFonts w:asciiTheme="majorBidi" w:hAnsiTheme="majorBidi" w:cstheme="majorBidi"/>
          <w:i/>
          <w:iCs/>
          <w:color w:val="333333"/>
          <w:shd w:val="clear" w:color="auto" w:fill="FFFFFF"/>
        </w:rPr>
        <w:t>“ijtihād”</w:t>
      </w:r>
      <w:r w:rsidR="005B7FD8">
        <w:rPr>
          <w:rFonts w:asciiTheme="majorBidi" w:hAnsiTheme="majorBidi" w:cstheme="majorBidi"/>
          <w:color w:val="333333"/>
          <w:shd w:val="clear" w:color="auto" w:fill="FFFFFF"/>
        </w:rPr>
        <w:t xml:space="preserve"> </w:t>
      </w:r>
      <w:r w:rsidR="005B7FD8" w:rsidRPr="005B7FD8">
        <w:rPr>
          <w:rFonts w:asciiTheme="majorBidi" w:hAnsiTheme="majorBidi" w:cstheme="majorBidi"/>
          <w:color w:val="333333"/>
          <w:shd w:val="clear" w:color="auto" w:fill="FFFFFF"/>
        </w:rPr>
        <w:t xml:space="preserve">refers to </w:t>
      </w:r>
      <w:r w:rsidR="005B7FD8">
        <w:rPr>
          <w:rFonts w:asciiTheme="majorBidi" w:hAnsiTheme="majorBidi" w:cstheme="majorBidi"/>
          <w:color w:val="333333"/>
          <w:shd w:val="clear" w:color="auto" w:fill="FFFFFF"/>
        </w:rPr>
        <w:t xml:space="preserve">exert what is within one’s </w:t>
      </w:r>
      <w:r w:rsidR="005B7FD8" w:rsidRPr="005B7FD8">
        <w:rPr>
          <w:rFonts w:asciiTheme="majorBidi" w:hAnsiTheme="majorBidi" w:cstheme="majorBidi"/>
          <w:color w:val="333333"/>
          <w:shd w:val="clear" w:color="auto" w:fill="FFFFFF"/>
        </w:rPr>
        <w:t>capacity</w:t>
      </w:r>
      <w:r w:rsidR="005B7FD8">
        <w:rPr>
          <w:rFonts w:asciiTheme="majorBidi" w:hAnsiTheme="majorBidi" w:cstheme="majorBidi"/>
          <w:color w:val="333333"/>
          <w:shd w:val="clear" w:color="auto" w:fill="FFFFFF"/>
        </w:rPr>
        <w:fldChar w:fldCharType="begin" w:fldLock="1"/>
      </w:r>
      <w:r w:rsidR="006602CB">
        <w:rPr>
          <w:rFonts w:asciiTheme="majorBidi" w:hAnsiTheme="majorBidi" w:cstheme="majorBidi"/>
          <w:color w:val="333333"/>
          <w:shd w:val="clear" w:color="auto" w:fill="FFFFFF"/>
        </w:rPr>
        <w:instrText>ADDIN CSL_CITATION {"citationItems":[{"id":"ITEM-1","itemData":{"author":[{"dropping-particle":"","family":"Al-'Arabiyyaћ","given":"Majma' al-lughaћ","non-dropping-particle":"","parse-names":false,"suffix":""}],"edition":"2","id":"ITEM-1","issued":{"date-parts":[["1989"]]},"publisher":"Dār al-Da'waћ","publisher-place":"Istanbul","title":"al-Mu'jam al-Wasīt","type":"book"},"uris":["http://www.mendeley.com/documents/?uuid=88966b36-a019-4df5-a92b-eb03c84a36f9"]}],"mendeley":{"formattedCitation":"(Al-’Arabiyyaћ, 1989)","plainTextFormattedCitation":"(Al-’Arabiyyaћ, 1989)","previouslyFormattedCitation":"(Al-’Arabiyyaћ, 1989)"},"properties":{"noteIndex":0},"schema":"https://github.com/citation-style-language/schema/raw/master/csl-citation.json"}</w:instrText>
      </w:r>
      <w:r w:rsidR="005B7FD8">
        <w:rPr>
          <w:rFonts w:asciiTheme="majorBidi" w:hAnsiTheme="majorBidi" w:cstheme="majorBidi"/>
          <w:color w:val="333333"/>
          <w:shd w:val="clear" w:color="auto" w:fill="FFFFFF"/>
        </w:rPr>
        <w:fldChar w:fldCharType="separate"/>
      </w:r>
      <w:r w:rsidR="005B7FD8" w:rsidRPr="005B7FD8">
        <w:rPr>
          <w:rFonts w:asciiTheme="majorBidi" w:hAnsiTheme="majorBidi" w:cstheme="majorBidi"/>
          <w:noProof/>
          <w:color w:val="333333"/>
          <w:shd w:val="clear" w:color="auto" w:fill="FFFFFF"/>
        </w:rPr>
        <w:t>(Al-’Arabiyyaћ, 1989)</w:t>
      </w:r>
      <w:r w:rsidR="005B7FD8">
        <w:rPr>
          <w:rFonts w:asciiTheme="majorBidi" w:hAnsiTheme="majorBidi" w:cstheme="majorBidi"/>
          <w:color w:val="333333"/>
          <w:shd w:val="clear" w:color="auto" w:fill="FFFFFF"/>
        </w:rPr>
        <w:fldChar w:fldCharType="end"/>
      </w:r>
      <w:r w:rsidR="00441399">
        <w:rPr>
          <w:rFonts w:asciiTheme="majorBidi" w:hAnsiTheme="majorBidi" w:cstheme="majorBidi"/>
          <w:color w:val="333333"/>
          <w:shd w:val="clear" w:color="auto" w:fill="FFFFFF"/>
        </w:rPr>
        <w:t xml:space="preserve">. </w:t>
      </w:r>
      <w:r w:rsidR="00441399" w:rsidRPr="00441399">
        <w:rPr>
          <w:rFonts w:asciiTheme="majorBidi" w:hAnsiTheme="majorBidi" w:cstheme="majorBidi"/>
          <w:color w:val="333333"/>
          <w:shd w:val="clear" w:color="auto" w:fill="FFFFFF"/>
        </w:rPr>
        <w:t>It has multiple definitions in</w:t>
      </w:r>
      <w:r w:rsidR="00441399">
        <w:rPr>
          <w:rFonts w:asciiTheme="majorBidi" w:hAnsiTheme="majorBidi" w:cstheme="majorBidi"/>
          <w:color w:val="333333"/>
          <w:shd w:val="clear" w:color="auto" w:fill="FFFFFF"/>
        </w:rPr>
        <w:t xml:space="preserve"> </w:t>
      </w:r>
      <w:r w:rsidR="00F47C0B">
        <w:rPr>
          <w:rFonts w:asciiTheme="majorBidi" w:hAnsiTheme="majorBidi" w:cstheme="majorBidi"/>
          <w:color w:val="333333"/>
          <w:shd w:val="clear" w:color="auto" w:fill="FFFFFF"/>
        </w:rPr>
        <w:t xml:space="preserve">the term of </w:t>
      </w:r>
      <w:r w:rsidR="00441399" w:rsidRPr="003A6DF8">
        <w:rPr>
          <w:rFonts w:asciiTheme="majorBidi" w:hAnsiTheme="majorBidi" w:cstheme="majorBidi"/>
          <w:i/>
          <w:iCs/>
          <w:color w:val="333333"/>
          <w:shd w:val="clear" w:color="auto" w:fill="FFFFFF"/>
        </w:rPr>
        <w:t>uṣūl al-fiqh</w:t>
      </w:r>
      <w:r w:rsidR="00441399">
        <w:rPr>
          <w:rFonts w:asciiTheme="majorBidi" w:hAnsiTheme="majorBidi" w:cstheme="majorBidi"/>
          <w:color w:val="333333"/>
          <w:shd w:val="clear" w:color="auto" w:fill="FFFFFF"/>
        </w:rPr>
        <w:t xml:space="preserve"> [the pillars of Islāmic jurisprudence]</w:t>
      </w:r>
      <w:r w:rsidR="00F47C0B">
        <w:rPr>
          <w:rFonts w:asciiTheme="majorBidi" w:hAnsiTheme="majorBidi" w:cstheme="majorBidi"/>
          <w:color w:val="333333"/>
          <w:shd w:val="clear" w:color="auto" w:fill="FFFFFF"/>
        </w:rPr>
        <w:t>, a</w:t>
      </w:r>
      <w:r w:rsidR="004232AC">
        <w:rPr>
          <w:rFonts w:asciiTheme="majorBidi" w:hAnsiTheme="majorBidi" w:cstheme="majorBidi"/>
          <w:color w:val="333333"/>
          <w:shd w:val="clear" w:color="auto" w:fill="FFFFFF"/>
        </w:rPr>
        <w:t>nd t</w:t>
      </w:r>
      <w:r w:rsidR="004232AC" w:rsidRPr="004232AC">
        <w:rPr>
          <w:rFonts w:asciiTheme="majorBidi" w:hAnsiTheme="majorBidi" w:cstheme="majorBidi"/>
          <w:color w:val="333333"/>
          <w:shd w:val="clear" w:color="auto" w:fill="FFFFFF"/>
        </w:rPr>
        <w:t xml:space="preserve">here is no agreement on its </w:t>
      </w:r>
      <w:r w:rsidR="004232AC">
        <w:rPr>
          <w:rFonts w:asciiTheme="majorBidi" w:hAnsiTheme="majorBidi" w:cstheme="majorBidi"/>
          <w:color w:val="333333"/>
          <w:shd w:val="clear" w:color="auto" w:fill="FFFFFF"/>
        </w:rPr>
        <w:t xml:space="preserve">exact </w:t>
      </w:r>
      <w:r w:rsidR="004232AC" w:rsidRPr="004232AC">
        <w:rPr>
          <w:rFonts w:asciiTheme="majorBidi" w:hAnsiTheme="majorBidi" w:cstheme="majorBidi"/>
          <w:color w:val="333333"/>
          <w:shd w:val="clear" w:color="auto" w:fill="FFFFFF"/>
        </w:rPr>
        <w:t>definition</w:t>
      </w:r>
      <w:r w:rsidR="006602CB">
        <w:rPr>
          <w:rFonts w:asciiTheme="majorBidi" w:hAnsiTheme="majorBidi" w:cstheme="majorBidi"/>
          <w:color w:val="333333"/>
          <w:shd w:val="clear" w:color="auto" w:fill="FFFFFF"/>
        </w:rPr>
        <w:fldChar w:fldCharType="begin" w:fldLock="1"/>
      </w:r>
      <w:r w:rsidR="00E84215">
        <w:rPr>
          <w:rFonts w:asciiTheme="majorBidi" w:hAnsiTheme="majorBidi" w:cstheme="majorBidi"/>
          <w:color w:val="333333"/>
          <w:shd w:val="clear" w:color="auto" w:fill="FFFFFF"/>
        </w:rPr>
        <w:instrText>ADDIN CSL_CITATION {"citationItems":[{"id":"ITEM-1","itemData":{"author":[{"dropping-particle":"","family":"Asar AK","given":"","non-dropping-particle":"","parse-names":false,"suffix":""}],"id":"ITEM-1","issued":{"date-parts":[["2001"]]},"publisher":"International Islamic University of Malaysia","title":"Fikratu al-takhṭiaћ wa al-taṣwīb fī al-ijtihād wa atharuhā fī al-Fiqh al-Islāmiyy: Dirāsaћ Taḥlīliyyaћ","type":"thesis"},"uris":["http://www.mendeley.com/documents/?uuid=cdabb2b9-ec49-4ca3-b8e4-51f5492e3ce3"]}],"mendeley":{"formattedCitation":"(Asar AK, 2001)","plainTextFormattedCitation":"(Asar AK, 2001)","previouslyFormattedCitation":"(Asar AK, 2001)"},"properties":{"noteIndex":0},"schema":"https://github.com/citation-style-language/schema/raw/master/csl-citation.json"}</w:instrText>
      </w:r>
      <w:r w:rsidR="006602CB">
        <w:rPr>
          <w:rFonts w:asciiTheme="majorBidi" w:hAnsiTheme="majorBidi" w:cstheme="majorBidi"/>
          <w:color w:val="333333"/>
          <w:shd w:val="clear" w:color="auto" w:fill="FFFFFF"/>
        </w:rPr>
        <w:fldChar w:fldCharType="separate"/>
      </w:r>
      <w:r w:rsidR="006602CB" w:rsidRPr="006602CB">
        <w:rPr>
          <w:rFonts w:asciiTheme="majorBidi" w:hAnsiTheme="majorBidi" w:cstheme="majorBidi"/>
          <w:noProof/>
          <w:color w:val="333333"/>
          <w:shd w:val="clear" w:color="auto" w:fill="FFFFFF"/>
        </w:rPr>
        <w:t>(Asar AK, 2001)</w:t>
      </w:r>
      <w:r w:rsidR="006602CB">
        <w:rPr>
          <w:rFonts w:asciiTheme="majorBidi" w:hAnsiTheme="majorBidi" w:cstheme="majorBidi"/>
          <w:color w:val="333333"/>
          <w:shd w:val="clear" w:color="auto" w:fill="FFFFFF"/>
        </w:rPr>
        <w:fldChar w:fldCharType="end"/>
      </w:r>
      <w:r w:rsidR="00546587">
        <w:rPr>
          <w:rFonts w:asciiTheme="majorBidi" w:hAnsiTheme="majorBidi" w:cstheme="majorBidi"/>
          <w:color w:val="333333"/>
          <w:shd w:val="clear" w:color="auto" w:fill="FFFFFF"/>
        </w:rPr>
        <w:t xml:space="preserve">. </w:t>
      </w:r>
      <w:r w:rsidR="002E4B37">
        <w:rPr>
          <w:rFonts w:asciiTheme="majorBidi" w:hAnsiTheme="majorBidi" w:cstheme="majorBidi"/>
          <w:color w:val="333333"/>
          <w:shd w:val="clear" w:color="auto" w:fill="FFFFFF"/>
        </w:rPr>
        <w:t xml:space="preserve">Looking at all the </w:t>
      </w:r>
      <w:r w:rsidR="002E4B37" w:rsidRPr="002E4B37">
        <w:rPr>
          <w:rFonts w:asciiTheme="majorBidi" w:hAnsiTheme="majorBidi" w:cstheme="majorBidi"/>
          <w:color w:val="333333"/>
          <w:shd w:val="clear" w:color="auto" w:fill="FFFFFF"/>
        </w:rPr>
        <w:t xml:space="preserve">definitions, </w:t>
      </w:r>
      <w:r w:rsidR="002E4B37">
        <w:rPr>
          <w:rFonts w:asciiTheme="majorBidi" w:hAnsiTheme="majorBidi" w:cstheme="majorBidi"/>
          <w:color w:val="333333"/>
          <w:shd w:val="clear" w:color="auto" w:fill="FFFFFF"/>
        </w:rPr>
        <w:t xml:space="preserve">we can conclude that </w:t>
      </w:r>
      <w:r w:rsidR="002E4B37" w:rsidRPr="00BA4C91">
        <w:rPr>
          <w:rFonts w:asciiTheme="majorBidi" w:hAnsiTheme="majorBidi" w:cstheme="majorBidi"/>
          <w:i/>
          <w:iCs/>
          <w:color w:val="333333"/>
          <w:shd w:val="clear" w:color="auto" w:fill="FFFFFF"/>
        </w:rPr>
        <w:t>ijtihād</w:t>
      </w:r>
      <w:r w:rsidR="002E4B37">
        <w:rPr>
          <w:rFonts w:asciiTheme="majorBidi" w:hAnsiTheme="majorBidi" w:cstheme="majorBidi"/>
          <w:color w:val="333333"/>
          <w:shd w:val="clear" w:color="auto" w:fill="FFFFFF"/>
        </w:rPr>
        <w:t xml:space="preserve"> is </w:t>
      </w:r>
      <w:r w:rsidR="00BA4C91">
        <w:rPr>
          <w:rFonts w:asciiTheme="majorBidi" w:hAnsiTheme="majorBidi" w:cstheme="majorBidi"/>
          <w:color w:val="333333"/>
          <w:shd w:val="clear" w:color="auto" w:fill="FFFFFF"/>
        </w:rPr>
        <w:t xml:space="preserve">an </w:t>
      </w:r>
      <w:r w:rsidR="002E4B37">
        <w:rPr>
          <w:rFonts w:asciiTheme="majorBidi" w:hAnsiTheme="majorBidi" w:cstheme="majorBidi"/>
          <w:color w:val="333333"/>
          <w:shd w:val="clear" w:color="auto" w:fill="FFFFFF"/>
        </w:rPr>
        <w:t>e</w:t>
      </w:r>
      <w:r w:rsidR="002E4B37" w:rsidRPr="002E4B37">
        <w:rPr>
          <w:rFonts w:asciiTheme="majorBidi" w:hAnsiTheme="majorBidi" w:cstheme="majorBidi"/>
          <w:color w:val="333333"/>
          <w:shd w:val="clear" w:color="auto" w:fill="FFFFFF"/>
        </w:rPr>
        <w:t>xert</w:t>
      </w:r>
      <w:r w:rsidR="00BA4C91">
        <w:rPr>
          <w:rFonts w:asciiTheme="majorBidi" w:hAnsiTheme="majorBidi" w:cstheme="majorBidi"/>
          <w:color w:val="333333"/>
          <w:shd w:val="clear" w:color="auto" w:fill="FFFFFF"/>
        </w:rPr>
        <w:t>ion of</w:t>
      </w:r>
      <w:r w:rsidR="002E4B37" w:rsidRPr="002E4B37">
        <w:rPr>
          <w:rFonts w:asciiTheme="majorBidi" w:hAnsiTheme="majorBidi" w:cstheme="majorBidi"/>
          <w:color w:val="333333"/>
          <w:shd w:val="clear" w:color="auto" w:fill="FFFFFF"/>
        </w:rPr>
        <w:t xml:space="preserve"> </w:t>
      </w:r>
      <w:r w:rsidR="002E4B37">
        <w:rPr>
          <w:rFonts w:asciiTheme="majorBidi" w:hAnsiTheme="majorBidi" w:cstheme="majorBidi"/>
          <w:color w:val="333333"/>
          <w:shd w:val="clear" w:color="auto" w:fill="FFFFFF"/>
        </w:rPr>
        <w:t xml:space="preserve">full </w:t>
      </w:r>
      <w:r w:rsidR="002E4B37" w:rsidRPr="002E4B37">
        <w:rPr>
          <w:rFonts w:asciiTheme="majorBidi" w:hAnsiTheme="majorBidi" w:cstheme="majorBidi"/>
          <w:color w:val="333333"/>
          <w:shd w:val="clear" w:color="auto" w:fill="FFFFFF"/>
        </w:rPr>
        <w:t>energy</w:t>
      </w:r>
      <w:r w:rsidR="002E4B37">
        <w:rPr>
          <w:rFonts w:asciiTheme="majorBidi" w:hAnsiTheme="majorBidi" w:cstheme="majorBidi"/>
          <w:color w:val="333333"/>
          <w:shd w:val="clear" w:color="auto" w:fill="FFFFFF"/>
        </w:rPr>
        <w:t xml:space="preserve"> </w:t>
      </w:r>
      <w:r w:rsidR="00BA4C91">
        <w:rPr>
          <w:rFonts w:asciiTheme="majorBidi" w:hAnsiTheme="majorBidi" w:cstheme="majorBidi"/>
          <w:color w:val="333333"/>
          <w:shd w:val="clear" w:color="auto" w:fill="FFFFFF"/>
        </w:rPr>
        <w:t>by</w:t>
      </w:r>
      <w:r w:rsidR="002E4B37">
        <w:rPr>
          <w:rFonts w:asciiTheme="majorBidi" w:hAnsiTheme="majorBidi" w:cstheme="majorBidi"/>
          <w:color w:val="333333"/>
          <w:shd w:val="clear" w:color="auto" w:fill="FFFFFF"/>
        </w:rPr>
        <w:t xml:space="preserve"> a </w:t>
      </w:r>
      <w:r w:rsidR="00EA3B9F" w:rsidRPr="00EA3B9F">
        <w:rPr>
          <w:rFonts w:asciiTheme="majorBidi" w:hAnsiTheme="majorBidi" w:cstheme="majorBidi"/>
          <w:i/>
          <w:iCs/>
          <w:color w:val="333333"/>
          <w:shd w:val="clear" w:color="auto" w:fill="FFFFFF"/>
        </w:rPr>
        <w:t>faqīh</w:t>
      </w:r>
      <w:r w:rsidR="00EA3B9F">
        <w:rPr>
          <w:rFonts w:asciiTheme="majorBidi" w:hAnsiTheme="majorBidi" w:cstheme="majorBidi"/>
          <w:color w:val="333333"/>
          <w:shd w:val="clear" w:color="auto" w:fill="FFFFFF"/>
        </w:rPr>
        <w:t xml:space="preserve"> [</w:t>
      </w:r>
      <w:r w:rsidR="002E4B37">
        <w:rPr>
          <w:rFonts w:asciiTheme="majorBidi" w:hAnsiTheme="majorBidi" w:cstheme="majorBidi"/>
          <w:color w:val="333333"/>
          <w:shd w:val="clear" w:color="auto" w:fill="FFFFFF"/>
        </w:rPr>
        <w:t>Muslim jurist</w:t>
      </w:r>
      <w:r w:rsidR="00EA3B9F">
        <w:rPr>
          <w:rFonts w:asciiTheme="majorBidi" w:hAnsiTheme="majorBidi" w:cstheme="majorBidi"/>
          <w:color w:val="333333"/>
          <w:shd w:val="clear" w:color="auto" w:fill="FFFFFF"/>
        </w:rPr>
        <w:t>]</w:t>
      </w:r>
      <w:r w:rsidR="00BA4C91">
        <w:rPr>
          <w:rFonts w:asciiTheme="majorBidi" w:hAnsiTheme="majorBidi" w:cstheme="majorBidi"/>
          <w:color w:val="333333"/>
          <w:shd w:val="clear" w:color="auto" w:fill="FFFFFF"/>
        </w:rPr>
        <w:t xml:space="preserve"> in</w:t>
      </w:r>
      <w:r w:rsidR="00EA3B9F">
        <w:rPr>
          <w:rFonts w:asciiTheme="majorBidi" w:hAnsiTheme="majorBidi" w:cstheme="majorBidi"/>
          <w:color w:val="333333"/>
          <w:shd w:val="clear" w:color="auto" w:fill="FFFFFF"/>
        </w:rPr>
        <w:t xml:space="preserve"> </w:t>
      </w:r>
      <w:r w:rsidR="006602CB" w:rsidRPr="006602CB">
        <w:rPr>
          <w:rFonts w:asciiTheme="majorBidi" w:hAnsiTheme="majorBidi" w:cstheme="majorBidi"/>
          <w:color w:val="333333"/>
          <w:shd w:val="clear" w:color="auto" w:fill="FFFFFF"/>
        </w:rPr>
        <w:t xml:space="preserve">devising </w:t>
      </w:r>
      <w:r w:rsidR="00F9161E">
        <w:rPr>
          <w:rFonts w:asciiTheme="majorBidi" w:hAnsiTheme="majorBidi" w:cstheme="majorBidi"/>
          <w:color w:val="333333"/>
          <w:shd w:val="clear" w:color="auto" w:fill="FFFFFF"/>
        </w:rPr>
        <w:t>s</w:t>
      </w:r>
      <w:r w:rsidR="006602CB" w:rsidRPr="006602CB">
        <w:rPr>
          <w:rFonts w:asciiTheme="majorBidi" w:hAnsiTheme="majorBidi" w:cstheme="majorBidi"/>
          <w:i/>
          <w:iCs/>
          <w:color w:val="333333"/>
          <w:shd w:val="clear" w:color="auto" w:fill="FFFFFF"/>
        </w:rPr>
        <w:t>harī‘aћ</w:t>
      </w:r>
      <w:r w:rsidR="006602CB">
        <w:rPr>
          <w:rFonts w:asciiTheme="majorBidi" w:hAnsiTheme="majorBidi" w:cstheme="majorBidi"/>
          <w:color w:val="333333"/>
          <w:shd w:val="clear" w:color="auto" w:fill="FFFFFF"/>
        </w:rPr>
        <w:t xml:space="preserve"> </w:t>
      </w:r>
      <w:r w:rsidR="006602CB" w:rsidRPr="006602CB">
        <w:rPr>
          <w:rFonts w:asciiTheme="majorBidi" w:hAnsiTheme="majorBidi" w:cstheme="majorBidi"/>
          <w:color w:val="333333"/>
          <w:shd w:val="clear" w:color="auto" w:fill="FFFFFF"/>
        </w:rPr>
        <w:t>legal rulings or in applying them</w:t>
      </w:r>
      <w:r w:rsidR="006602CB">
        <w:rPr>
          <w:rFonts w:asciiTheme="majorBidi" w:hAnsiTheme="majorBidi" w:cstheme="majorBidi"/>
          <w:color w:val="333333"/>
          <w:shd w:val="clear" w:color="auto" w:fill="FFFFFF"/>
        </w:rPr>
        <w:t xml:space="preserve"> for a new situation.</w:t>
      </w:r>
      <w:r w:rsidR="00916A29">
        <w:rPr>
          <w:rFonts w:asciiTheme="majorBidi" w:hAnsiTheme="majorBidi" w:cstheme="majorBidi"/>
          <w:color w:val="333333"/>
          <w:shd w:val="clear" w:color="auto" w:fill="FFFFFF"/>
        </w:rPr>
        <w:t xml:space="preserve"> </w:t>
      </w:r>
    </w:p>
    <w:p w14:paraId="5EBA569E" w14:textId="0326D453" w:rsidR="00996D78" w:rsidRDefault="00EC563B" w:rsidP="00F5006D">
      <w:pPr>
        <w:pStyle w:val="NormalWeb"/>
        <w:shd w:val="clear" w:color="auto" w:fill="FFFFFF"/>
        <w:spacing w:before="0" w:beforeAutospacing="0" w:after="0" w:afterAutospacing="0"/>
        <w:ind w:firstLine="720"/>
        <w:jc w:val="both"/>
        <w:rPr>
          <w:rFonts w:asciiTheme="majorBidi" w:hAnsiTheme="majorBidi" w:cstheme="majorBidi"/>
          <w:color w:val="333333"/>
          <w:shd w:val="clear" w:color="auto" w:fill="FFFFFF"/>
        </w:rPr>
      </w:pPr>
      <w:r>
        <w:rPr>
          <w:rFonts w:asciiTheme="majorBidi" w:hAnsiTheme="majorBidi" w:cstheme="majorBidi"/>
          <w:color w:val="333333"/>
          <w:shd w:val="clear" w:color="auto" w:fill="FFFFFF"/>
        </w:rPr>
        <w:t>Even though m</w:t>
      </w:r>
      <w:r w:rsidR="003F1808">
        <w:rPr>
          <w:rFonts w:asciiTheme="majorBidi" w:hAnsiTheme="majorBidi" w:cstheme="majorBidi"/>
          <w:color w:val="333333"/>
          <w:shd w:val="clear" w:color="auto" w:fill="FFFFFF"/>
        </w:rPr>
        <w:t xml:space="preserve">any </w:t>
      </w:r>
      <w:r w:rsidR="003F1808" w:rsidRPr="003F1808">
        <w:rPr>
          <w:rFonts w:asciiTheme="majorBidi" w:hAnsiTheme="majorBidi" w:cstheme="majorBidi"/>
          <w:color w:val="333333"/>
          <w:shd w:val="clear" w:color="auto" w:fill="FFFFFF"/>
        </w:rPr>
        <w:t>scholars have said that th</w:t>
      </w:r>
      <w:r w:rsidR="003F1808">
        <w:rPr>
          <w:rFonts w:asciiTheme="majorBidi" w:hAnsiTheme="majorBidi" w:cstheme="majorBidi"/>
          <w:color w:val="333333"/>
          <w:shd w:val="clear" w:color="auto" w:fill="FFFFFF"/>
        </w:rPr>
        <w:t xml:space="preserve">e first </w:t>
      </w:r>
      <w:r w:rsidR="003F1808" w:rsidRPr="003F1808">
        <w:rPr>
          <w:rFonts w:asciiTheme="majorBidi" w:hAnsiTheme="majorBidi" w:cstheme="majorBidi"/>
          <w:color w:val="333333"/>
          <w:shd w:val="clear" w:color="auto" w:fill="FFFFFF"/>
        </w:rPr>
        <w:t xml:space="preserve">type </w:t>
      </w:r>
      <w:r w:rsidR="003F1808">
        <w:rPr>
          <w:rFonts w:asciiTheme="majorBidi" w:hAnsiTheme="majorBidi" w:cstheme="majorBidi"/>
          <w:color w:val="333333"/>
          <w:shd w:val="clear" w:color="auto" w:fill="FFFFFF"/>
        </w:rPr>
        <w:t xml:space="preserve">of </w:t>
      </w:r>
      <w:r w:rsidR="00705CE6">
        <w:rPr>
          <w:rFonts w:asciiTheme="majorBidi" w:hAnsiTheme="majorBidi" w:cstheme="majorBidi"/>
          <w:i/>
          <w:iCs/>
          <w:color w:val="333333"/>
          <w:shd w:val="clear" w:color="auto" w:fill="FFFFFF"/>
        </w:rPr>
        <w:t>ijtihad</w:t>
      </w:r>
      <w:r w:rsidR="00705CE6">
        <w:rPr>
          <w:rFonts w:asciiTheme="majorBidi" w:hAnsiTheme="majorBidi" w:cstheme="majorBidi"/>
          <w:color w:val="333333"/>
          <w:shd w:val="clear" w:color="auto" w:fill="FFFFFF"/>
        </w:rPr>
        <w:t xml:space="preserve">, i.e. the </w:t>
      </w:r>
      <w:r w:rsidR="00A642BB">
        <w:rPr>
          <w:rFonts w:asciiTheme="majorBidi" w:hAnsiTheme="majorBidi" w:cstheme="majorBidi"/>
          <w:color w:val="333333"/>
          <w:shd w:val="clear" w:color="auto" w:fill="FFFFFF"/>
        </w:rPr>
        <w:t xml:space="preserve">absolute </w:t>
      </w:r>
      <w:r w:rsidR="00A642BB" w:rsidRPr="00A642BB">
        <w:rPr>
          <w:rFonts w:asciiTheme="majorBidi" w:hAnsiTheme="majorBidi" w:cstheme="majorBidi"/>
          <w:i/>
          <w:iCs/>
          <w:color w:val="333333"/>
          <w:shd w:val="clear" w:color="auto" w:fill="FFFFFF"/>
        </w:rPr>
        <w:t>ijtihād</w:t>
      </w:r>
      <w:r w:rsidR="00A642BB">
        <w:rPr>
          <w:rFonts w:asciiTheme="majorBidi" w:hAnsiTheme="majorBidi" w:cstheme="majorBidi"/>
          <w:color w:val="333333"/>
          <w:shd w:val="clear" w:color="auto" w:fill="FFFFFF"/>
        </w:rPr>
        <w:t xml:space="preserve"> </w:t>
      </w:r>
      <w:r w:rsidR="003F1808">
        <w:rPr>
          <w:rFonts w:asciiTheme="majorBidi" w:hAnsiTheme="majorBidi" w:cstheme="majorBidi"/>
          <w:color w:val="333333"/>
          <w:shd w:val="clear" w:color="auto" w:fill="FFFFFF"/>
        </w:rPr>
        <w:t xml:space="preserve">has been </w:t>
      </w:r>
      <w:r w:rsidR="00F9161E">
        <w:rPr>
          <w:rFonts w:asciiTheme="majorBidi" w:hAnsiTheme="majorBidi" w:cstheme="majorBidi"/>
          <w:color w:val="333333"/>
          <w:shd w:val="clear" w:color="auto" w:fill="FFFFFF"/>
        </w:rPr>
        <w:t xml:space="preserve">impossible </w:t>
      </w:r>
      <w:r w:rsidR="003F1808" w:rsidRPr="003F1808">
        <w:rPr>
          <w:rFonts w:asciiTheme="majorBidi" w:hAnsiTheme="majorBidi" w:cstheme="majorBidi"/>
          <w:color w:val="333333"/>
          <w:shd w:val="clear" w:color="auto" w:fill="FFFFFF"/>
        </w:rPr>
        <w:t>at some point</w:t>
      </w:r>
      <w:r>
        <w:rPr>
          <w:rFonts w:asciiTheme="majorBidi" w:hAnsiTheme="majorBidi" w:cstheme="majorBidi"/>
          <w:color w:val="333333"/>
          <w:shd w:val="clear" w:color="auto" w:fill="FFFFFF"/>
        </w:rPr>
        <w:t xml:space="preserve">; </w:t>
      </w:r>
      <w:r w:rsidR="003F1808">
        <w:rPr>
          <w:rFonts w:asciiTheme="majorBidi" w:hAnsiTheme="majorBidi" w:cstheme="majorBidi"/>
          <w:color w:val="333333"/>
          <w:shd w:val="clear" w:color="auto" w:fill="FFFFFF"/>
        </w:rPr>
        <w:t xml:space="preserve">the researcher holds that </w:t>
      </w:r>
      <w:r w:rsidR="003F1808" w:rsidRPr="003F1808">
        <w:rPr>
          <w:rFonts w:asciiTheme="majorBidi" w:hAnsiTheme="majorBidi" w:cstheme="majorBidi"/>
          <w:color w:val="333333"/>
          <w:shd w:val="clear" w:color="auto" w:fill="FFFFFF"/>
        </w:rPr>
        <w:t>that this type</w:t>
      </w:r>
      <w:r w:rsidR="003F1808">
        <w:rPr>
          <w:rFonts w:asciiTheme="majorBidi" w:hAnsiTheme="majorBidi" w:cstheme="majorBidi"/>
          <w:color w:val="333333"/>
          <w:shd w:val="clear" w:color="auto" w:fill="FFFFFF"/>
        </w:rPr>
        <w:t xml:space="preserve"> of </w:t>
      </w:r>
      <w:r w:rsidR="00A642BB" w:rsidRPr="00A642BB">
        <w:rPr>
          <w:rFonts w:asciiTheme="majorBidi" w:hAnsiTheme="majorBidi" w:cstheme="majorBidi"/>
          <w:i/>
          <w:iCs/>
          <w:color w:val="333333"/>
          <w:shd w:val="clear" w:color="auto" w:fill="FFFFFF"/>
        </w:rPr>
        <w:t>ijtihād</w:t>
      </w:r>
      <w:r w:rsidR="003F1808">
        <w:rPr>
          <w:rFonts w:asciiTheme="majorBidi" w:hAnsiTheme="majorBidi" w:cstheme="majorBidi"/>
          <w:color w:val="333333"/>
          <w:shd w:val="clear" w:color="auto" w:fill="FFFFFF"/>
        </w:rPr>
        <w:t xml:space="preserve"> is </w:t>
      </w:r>
      <w:r w:rsidR="00786BCC">
        <w:rPr>
          <w:rFonts w:asciiTheme="majorBidi" w:hAnsiTheme="majorBidi" w:cstheme="majorBidi"/>
          <w:color w:val="333333"/>
          <w:shd w:val="clear" w:color="auto" w:fill="FFFFFF"/>
        </w:rPr>
        <w:t xml:space="preserve">also </w:t>
      </w:r>
      <w:r w:rsidR="003F1808">
        <w:rPr>
          <w:rFonts w:asciiTheme="majorBidi" w:hAnsiTheme="majorBidi" w:cstheme="majorBidi"/>
          <w:color w:val="333333"/>
          <w:shd w:val="clear" w:color="auto" w:fill="FFFFFF"/>
        </w:rPr>
        <w:t>still exist</w:t>
      </w:r>
      <w:r w:rsidR="00F5006D">
        <w:rPr>
          <w:rFonts w:asciiTheme="majorBidi" w:hAnsiTheme="majorBidi" w:cstheme="majorBidi"/>
          <w:color w:val="333333"/>
          <w:shd w:val="clear" w:color="auto" w:fill="FFFFFF"/>
        </w:rPr>
        <w:t xml:space="preserve">, moreover </w:t>
      </w:r>
      <w:r w:rsidR="003F1808">
        <w:rPr>
          <w:rFonts w:asciiTheme="majorBidi" w:hAnsiTheme="majorBidi" w:cstheme="majorBidi"/>
          <w:color w:val="333333"/>
          <w:shd w:val="clear" w:color="auto" w:fill="FFFFFF"/>
        </w:rPr>
        <w:t xml:space="preserve">when all </w:t>
      </w:r>
      <w:r w:rsidR="00A642BB">
        <w:rPr>
          <w:rFonts w:asciiTheme="majorBidi" w:hAnsiTheme="majorBidi" w:cstheme="majorBidi"/>
          <w:color w:val="333333"/>
          <w:shd w:val="clear" w:color="auto" w:fill="FFFFFF"/>
        </w:rPr>
        <w:t xml:space="preserve">related </w:t>
      </w:r>
      <w:r w:rsidR="003F1808">
        <w:rPr>
          <w:rFonts w:asciiTheme="majorBidi" w:hAnsiTheme="majorBidi" w:cstheme="majorBidi"/>
          <w:color w:val="333333"/>
          <w:shd w:val="clear" w:color="auto" w:fill="FFFFFF"/>
        </w:rPr>
        <w:t>sources and knowledge in this era are easily being accesse</w:t>
      </w:r>
      <w:r w:rsidR="00F5006D">
        <w:rPr>
          <w:rFonts w:asciiTheme="majorBidi" w:hAnsiTheme="majorBidi" w:cstheme="majorBidi"/>
          <w:color w:val="333333"/>
          <w:shd w:val="clear" w:color="auto" w:fill="FFFFFF"/>
        </w:rPr>
        <w:t xml:space="preserve">d. </w:t>
      </w:r>
      <w:r>
        <w:rPr>
          <w:rFonts w:asciiTheme="majorBidi" w:hAnsiTheme="majorBidi" w:cstheme="majorBidi"/>
          <w:color w:val="333333"/>
          <w:shd w:val="clear" w:color="auto" w:fill="FFFFFF"/>
        </w:rPr>
        <w:t xml:space="preserve">However, this discussion is not fit to be discussed thoroughly in this paper. </w:t>
      </w:r>
      <w:r w:rsidR="00916A29" w:rsidRPr="001A42F7">
        <w:rPr>
          <w:rFonts w:asciiTheme="majorBidi" w:hAnsiTheme="majorBidi" w:cstheme="majorBidi"/>
          <w:shd w:val="clear" w:color="auto" w:fill="FFFFFF"/>
        </w:rPr>
        <w:t xml:space="preserve">As for the </w:t>
      </w:r>
      <w:r w:rsidR="00A642BB" w:rsidRPr="001A42F7">
        <w:rPr>
          <w:rFonts w:asciiTheme="majorBidi" w:hAnsiTheme="majorBidi" w:cstheme="majorBidi"/>
          <w:shd w:val="clear" w:color="auto" w:fill="FFFFFF"/>
        </w:rPr>
        <w:t xml:space="preserve">lesser grade </w:t>
      </w:r>
      <w:r w:rsidR="00F5006D" w:rsidRPr="001A42F7">
        <w:rPr>
          <w:rFonts w:asciiTheme="majorBidi" w:hAnsiTheme="majorBidi" w:cstheme="majorBidi"/>
          <w:shd w:val="clear" w:color="auto" w:fill="FFFFFF"/>
        </w:rPr>
        <w:t xml:space="preserve">type of </w:t>
      </w:r>
      <w:r w:rsidR="00F5006D" w:rsidRPr="001A42F7">
        <w:rPr>
          <w:rFonts w:asciiTheme="majorBidi" w:hAnsiTheme="majorBidi" w:cstheme="majorBidi"/>
          <w:i/>
          <w:iCs/>
          <w:shd w:val="clear" w:color="auto" w:fill="FFFFFF"/>
        </w:rPr>
        <w:t>ijtihād</w:t>
      </w:r>
      <w:r w:rsidR="00F5006D" w:rsidRPr="001A42F7">
        <w:rPr>
          <w:rFonts w:asciiTheme="majorBidi" w:hAnsiTheme="majorBidi" w:cstheme="majorBidi"/>
          <w:shd w:val="clear" w:color="auto" w:fill="FFFFFF"/>
        </w:rPr>
        <w:t xml:space="preserve">, </w:t>
      </w:r>
      <w:r w:rsidR="00916A29" w:rsidRPr="001A42F7">
        <w:rPr>
          <w:rFonts w:asciiTheme="majorBidi" w:hAnsiTheme="majorBidi" w:cstheme="majorBidi"/>
          <w:shd w:val="clear" w:color="auto" w:fill="FFFFFF"/>
        </w:rPr>
        <w:t xml:space="preserve">the scholars </w:t>
      </w:r>
      <w:r w:rsidR="00916A29" w:rsidRPr="00916A29">
        <w:rPr>
          <w:rFonts w:asciiTheme="majorBidi" w:hAnsiTheme="majorBidi" w:cstheme="majorBidi"/>
          <w:color w:val="333333"/>
          <w:shd w:val="clear" w:color="auto" w:fill="FFFFFF"/>
        </w:rPr>
        <w:t xml:space="preserve">have agreed that there </w:t>
      </w:r>
      <w:r w:rsidR="00916A29">
        <w:rPr>
          <w:rFonts w:asciiTheme="majorBidi" w:hAnsiTheme="majorBidi" w:cstheme="majorBidi"/>
          <w:color w:val="333333"/>
          <w:shd w:val="clear" w:color="auto" w:fill="FFFFFF"/>
        </w:rPr>
        <w:t xml:space="preserve">must be </w:t>
      </w:r>
      <w:r w:rsidR="00916A29" w:rsidRPr="00916A29">
        <w:rPr>
          <w:rFonts w:asciiTheme="majorBidi" w:hAnsiTheme="majorBidi" w:cstheme="majorBidi"/>
          <w:i/>
          <w:iCs/>
          <w:color w:val="333333"/>
          <w:shd w:val="clear" w:color="auto" w:fill="FFFFFF"/>
        </w:rPr>
        <w:t xml:space="preserve">mujtahidūn </w:t>
      </w:r>
      <w:r w:rsidR="00916A29">
        <w:rPr>
          <w:rFonts w:asciiTheme="majorBidi" w:hAnsiTheme="majorBidi" w:cstheme="majorBidi"/>
          <w:color w:val="333333"/>
          <w:shd w:val="clear" w:color="auto" w:fill="FFFFFF"/>
        </w:rPr>
        <w:t>(plural of mujtahid)</w:t>
      </w:r>
      <w:r w:rsidR="00A642BB">
        <w:rPr>
          <w:rFonts w:asciiTheme="majorBidi" w:hAnsiTheme="majorBidi" w:cstheme="majorBidi"/>
          <w:color w:val="333333"/>
          <w:shd w:val="clear" w:color="auto" w:fill="FFFFFF"/>
        </w:rPr>
        <w:t>/ mujtahids</w:t>
      </w:r>
      <w:r w:rsidR="00916A29">
        <w:rPr>
          <w:rFonts w:asciiTheme="majorBidi" w:hAnsiTheme="majorBidi" w:cstheme="majorBidi"/>
          <w:color w:val="333333"/>
          <w:shd w:val="clear" w:color="auto" w:fill="FFFFFF"/>
        </w:rPr>
        <w:t xml:space="preserve"> </w:t>
      </w:r>
      <w:r w:rsidR="0073073A">
        <w:rPr>
          <w:rFonts w:asciiTheme="majorBidi" w:hAnsiTheme="majorBidi" w:cstheme="majorBidi"/>
          <w:color w:val="333333"/>
          <w:shd w:val="clear" w:color="auto" w:fill="FFFFFF"/>
        </w:rPr>
        <w:t>who are can exercise th</w:t>
      </w:r>
      <w:r w:rsidR="003D6785">
        <w:rPr>
          <w:rFonts w:asciiTheme="majorBidi" w:hAnsiTheme="majorBidi" w:cstheme="majorBidi"/>
          <w:color w:val="333333"/>
          <w:shd w:val="clear" w:color="auto" w:fill="FFFFFF"/>
        </w:rPr>
        <w:t xml:space="preserve">is </w:t>
      </w:r>
      <w:r w:rsidR="0073073A">
        <w:rPr>
          <w:rFonts w:asciiTheme="majorBidi" w:hAnsiTheme="majorBidi" w:cstheme="majorBidi"/>
          <w:color w:val="333333"/>
          <w:shd w:val="clear" w:color="auto" w:fill="FFFFFF"/>
        </w:rPr>
        <w:t xml:space="preserve">type of </w:t>
      </w:r>
      <w:r w:rsidR="0073073A" w:rsidRPr="0073073A">
        <w:rPr>
          <w:rFonts w:asciiTheme="majorBidi" w:hAnsiTheme="majorBidi" w:cstheme="majorBidi"/>
          <w:i/>
          <w:iCs/>
          <w:color w:val="333333"/>
          <w:shd w:val="clear" w:color="auto" w:fill="FFFFFF"/>
        </w:rPr>
        <w:t>ijtihād.</w:t>
      </w:r>
      <w:r w:rsidR="0073073A">
        <w:rPr>
          <w:rFonts w:asciiTheme="majorBidi" w:hAnsiTheme="majorBidi" w:cstheme="majorBidi"/>
          <w:color w:val="333333"/>
          <w:shd w:val="clear" w:color="auto" w:fill="FFFFFF"/>
        </w:rPr>
        <w:t xml:space="preserve"> This type of mujtahids are t</w:t>
      </w:r>
      <w:r w:rsidR="0073073A" w:rsidRPr="0073073A">
        <w:rPr>
          <w:rFonts w:asciiTheme="majorBidi" w:hAnsiTheme="majorBidi" w:cstheme="majorBidi"/>
          <w:color w:val="333333"/>
          <w:shd w:val="clear" w:color="auto" w:fill="FFFFFF"/>
        </w:rPr>
        <w:t xml:space="preserve">he scholars of </w:t>
      </w:r>
      <w:r w:rsidR="0073073A" w:rsidRPr="0073073A">
        <w:rPr>
          <w:rFonts w:asciiTheme="majorBidi" w:hAnsiTheme="majorBidi" w:cstheme="majorBidi"/>
          <w:i/>
          <w:iCs/>
          <w:color w:val="333333"/>
          <w:shd w:val="clear" w:color="auto" w:fill="FFFFFF"/>
        </w:rPr>
        <w:t xml:space="preserve">takhrīj </w:t>
      </w:r>
      <w:r w:rsidR="0073073A">
        <w:rPr>
          <w:rFonts w:asciiTheme="majorBidi" w:hAnsiTheme="majorBidi" w:cstheme="majorBidi"/>
          <w:color w:val="333333"/>
          <w:shd w:val="clear" w:color="auto" w:fill="FFFFFF"/>
        </w:rPr>
        <w:t xml:space="preserve">who exert based on </w:t>
      </w:r>
      <w:r w:rsidR="0073073A" w:rsidRPr="0073073A">
        <w:rPr>
          <w:rFonts w:asciiTheme="majorBidi" w:hAnsiTheme="majorBidi" w:cstheme="majorBidi"/>
          <w:color w:val="333333"/>
          <w:shd w:val="clear" w:color="auto" w:fill="FFFFFF"/>
        </w:rPr>
        <w:t xml:space="preserve">the application of </w:t>
      </w:r>
      <w:r w:rsidR="00996D78">
        <w:rPr>
          <w:rFonts w:asciiTheme="majorBidi" w:hAnsiTheme="majorBidi" w:cstheme="majorBidi"/>
          <w:color w:val="333333"/>
          <w:shd w:val="clear" w:color="auto" w:fill="FFFFFF"/>
        </w:rPr>
        <w:t xml:space="preserve">the </w:t>
      </w:r>
      <w:r w:rsidR="0073073A" w:rsidRPr="0073073A">
        <w:rPr>
          <w:rFonts w:asciiTheme="majorBidi" w:hAnsiTheme="majorBidi" w:cstheme="majorBidi"/>
          <w:color w:val="333333"/>
          <w:shd w:val="clear" w:color="auto" w:fill="FFFFFF"/>
        </w:rPr>
        <w:t>inferred causes on partial acts</w:t>
      </w:r>
      <w:r w:rsidR="0073073A">
        <w:rPr>
          <w:rFonts w:asciiTheme="majorBidi" w:hAnsiTheme="majorBidi" w:cstheme="majorBidi"/>
          <w:color w:val="333333"/>
          <w:shd w:val="clear" w:color="auto" w:fill="FFFFFF"/>
        </w:rPr>
        <w:t xml:space="preserve">/ situations. </w:t>
      </w:r>
      <w:r w:rsidR="00572275">
        <w:rPr>
          <w:rFonts w:asciiTheme="majorBidi" w:hAnsiTheme="majorBidi" w:cstheme="majorBidi"/>
          <w:color w:val="333333"/>
          <w:shd w:val="clear" w:color="auto" w:fill="FFFFFF"/>
        </w:rPr>
        <w:t xml:space="preserve">Hence </w:t>
      </w:r>
      <w:r w:rsidR="0073073A" w:rsidRPr="0073073A">
        <w:rPr>
          <w:rFonts w:asciiTheme="majorBidi" w:hAnsiTheme="majorBidi" w:cstheme="majorBidi"/>
          <w:color w:val="333333"/>
          <w:shd w:val="clear" w:color="auto" w:fill="FFFFFF"/>
        </w:rPr>
        <w:t xml:space="preserve">their work </w:t>
      </w:r>
      <w:r w:rsidR="00F5006D">
        <w:rPr>
          <w:rFonts w:asciiTheme="majorBidi" w:hAnsiTheme="majorBidi" w:cstheme="majorBidi"/>
          <w:color w:val="333333"/>
          <w:shd w:val="clear" w:color="auto" w:fill="FFFFFF"/>
        </w:rPr>
        <w:t xml:space="preserve">is </w:t>
      </w:r>
      <w:r w:rsidR="0073073A" w:rsidRPr="0073073A">
        <w:rPr>
          <w:rFonts w:asciiTheme="majorBidi" w:hAnsiTheme="majorBidi" w:cstheme="majorBidi"/>
          <w:color w:val="333333"/>
          <w:shd w:val="clear" w:color="auto" w:fill="FFFFFF"/>
        </w:rPr>
        <w:t>apply</w:t>
      </w:r>
      <w:r w:rsidR="00F5006D">
        <w:rPr>
          <w:rFonts w:asciiTheme="majorBidi" w:hAnsiTheme="majorBidi" w:cstheme="majorBidi"/>
          <w:color w:val="333333"/>
          <w:shd w:val="clear" w:color="auto" w:fill="FFFFFF"/>
        </w:rPr>
        <w:t xml:space="preserve">ing </w:t>
      </w:r>
      <w:r w:rsidR="0073073A" w:rsidRPr="0073073A">
        <w:rPr>
          <w:rFonts w:asciiTheme="majorBidi" w:hAnsiTheme="majorBidi" w:cstheme="majorBidi"/>
          <w:color w:val="333333"/>
          <w:shd w:val="clear" w:color="auto" w:fill="FFFFFF"/>
        </w:rPr>
        <w:t>wha</w:t>
      </w:r>
      <w:r w:rsidR="00996D78">
        <w:rPr>
          <w:rFonts w:asciiTheme="majorBidi" w:hAnsiTheme="majorBidi" w:cstheme="majorBidi"/>
          <w:color w:val="333333"/>
          <w:shd w:val="clear" w:color="auto" w:fill="FFFFFF"/>
        </w:rPr>
        <w:t>t the predecessors have deduced, on new m</w:t>
      </w:r>
      <w:r w:rsidR="00996D78" w:rsidRPr="00996D78">
        <w:rPr>
          <w:rFonts w:asciiTheme="majorBidi" w:hAnsiTheme="majorBidi" w:cstheme="majorBidi"/>
          <w:color w:val="333333"/>
          <w:shd w:val="clear" w:color="auto" w:fill="FFFFFF"/>
        </w:rPr>
        <w:t>atters not known to</w:t>
      </w:r>
      <w:r w:rsidR="00996D78">
        <w:rPr>
          <w:rFonts w:asciiTheme="majorBidi" w:hAnsiTheme="majorBidi" w:cstheme="majorBidi"/>
          <w:color w:val="333333"/>
          <w:shd w:val="clear" w:color="auto" w:fill="FFFFFF"/>
        </w:rPr>
        <w:t xml:space="preserve"> </w:t>
      </w:r>
      <w:r w:rsidR="00CA30B1">
        <w:rPr>
          <w:rFonts w:asciiTheme="majorBidi" w:hAnsiTheme="majorBidi" w:cstheme="majorBidi"/>
          <w:color w:val="333333"/>
          <w:shd w:val="clear" w:color="auto" w:fill="FFFFFF"/>
        </w:rPr>
        <w:t xml:space="preserve">the </w:t>
      </w:r>
      <w:r w:rsidR="00996D78">
        <w:rPr>
          <w:rFonts w:asciiTheme="majorBidi" w:hAnsiTheme="majorBidi" w:cstheme="majorBidi"/>
          <w:color w:val="333333"/>
          <w:shd w:val="clear" w:color="auto" w:fill="FFFFFF"/>
        </w:rPr>
        <w:t>ex</w:t>
      </w:r>
      <w:r w:rsidR="00F5006D">
        <w:rPr>
          <w:rFonts w:asciiTheme="majorBidi" w:hAnsiTheme="majorBidi" w:cstheme="majorBidi"/>
          <w:color w:val="333333"/>
          <w:shd w:val="clear" w:color="auto" w:fill="FFFFFF"/>
        </w:rPr>
        <w:t>. T</w:t>
      </w:r>
      <w:r w:rsidR="00CA30B1">
        <w:rPr>
          <w:rFonts w:asciiTheme="majorBidi" w:hAnsiTheme="majorBidi" w:cstheme="majorBidi"/>
          <w:color w:val="333333"/>
          <w:shd w:val="clear" w:color="auto" w:fill="FFFFFF"/>
        </w:rPr>
        <w:t xml:space="preserve">his work </w:t>
      </w:r>
      <w:r w:rsidR="00CA30B1">
        <w:rPr>
          <w:rFonts w:asciiTheme="majorBidi" w:hAnsiTheme="majorBidi" w:cstheme="majorBidi"/>
          <w:color w:val="333333"/>
          <w:shd w:val="clear" w:color="auto" w:fill="FFFFFF"/>
        </w:rPr>
        <w:lastRenderedPageBreak/>
        <w:t xml:space="preserve">known as </w:t>
      </w:r>
      <w:r w:rsidR="00CA30B1" w:rsidRPr="00CA30B1">
        <w:rPr>
          <w:rFonts w:asciiTheme="majorBidi" w:hAnsiTheme="majorBidi" w:cstheme="majorBidi"/>
          <w:i/>
          <w:iCs/>
          <w:color w:val="333333"/>
          <w:shd w:val="clear" w:color="auto" w:fill="FFFFFF"/>
        </w:rPr>
        <w:t>taḥqīq al-manāṭ</w:t>
      </w:r>
      <w:r w:rsidR="00E84215">
        <w:rPr>
          <w:rFonts w:asciiTheme="majorBidi" w:hAnsiTheme="majorBidi" w:cstheme="majorBidi"/>
          <w:i/>
          <w:iCs/>
          <w:color w:val="333333"/>
          <w:shd w:val="clear" w:color="auto" w:fill="FFFFFF"/>
        </w:rPr>
        <w:fldChar w:fldCharType="begin" w:fldLock="1"/>
      </w:r>
      <w:r w:rsidR="00BF5844">
        <w:rPr>
          <w:rFonts w:asciiTheme="majorBidi" w:hAnsiTheme="majorBidi" w:cstheme="majorBidi"/>
          <w:i/>
          <w:iCs/>
          <w:color w:val="333333"/>
          <w:shd w:val="clear" w:color="auto" w:fill="FFFFFF"/>
        </w:rPr>
        <w:instrText>ADDIN CSL_CITATION {"citationItems":[{"id":"ITEM-1","itemData":{"author":[{"dropping-particle":"","family":"Muḥammad","given":"Abu Zahraћ","non-dropping-particle":"","parse-names":false,"suffix":""}],"edition":"1","id":"ITEM-1","issued":{"date-parts":[["1958"]]},"publisher":"Dār al-Fikr al-'Arabiy","publisher-place":"Kaherah","title":"Usūl al-fiqh","type":"book"},"uris":["http://www.mendeley.com/documents/?uuid=24264654-1f5c-4e37-8cd0-636678b96e07"]}],"mendeley":{"formattedCitation":"(Muḥammad, 1958)","plainTextFormattedCitation":"(Muḥammad, 1958)","previouslyFormattedCitation":"(Muḥammad, 1958)"},"properties":{"noteIndex":0},"schema":"https://github.com/citation-style-language/schema/raw/master/csl-citation.json"}</w:instrText>
      </w:r>
      <w:r w:rsidR="00E84215">
        <w:rPr>
          <w:rFonts w:asciiTheme="majorBidi" w:hAnsiTheme="majorBidi" w:cstheme="majorBidi"/>
          <w:i/>
          <w:iCs/>
          <w:color w:val="333333"/>
          <w:shd w:val="clear" w:color="auto" w:fill="FFFFFF"/>
        </w:rPr>
        <w:fldChar w:fldCharType="separate"/>
      </w:r>
      <w:r w:rsidR="00E84215" w:rsidRPr="00E84215">
        <w:rPr>
          <w:rFonts w:asciiTheme="majorBidi" w:hAnsiTheme="majorBidi" w:cstheme="majorBidi"/>
          <w:iCs/>
          <w:noProof/>
          <w:color w:val="333333"/>
          <w:shd w:val="clear" w:color="auto" w:fill="FFFFFF"/>
        </w:rPr>
        <w:t>(Muḥammad, 1958)</w:t>
      </w:r>
      <w:r w:rsidR="00E84215">
        <w:rPr>
          <w:rFonts w:asciiTheme="majorBidi" w:hAnsiTheme="majorBidi" w:cstheme="majorBidi"/>
          <w:i/>
          <w:iCs/>
          <w:color w:val="333333"/>
          <w:shd w:val="clear" w:color="auto" w:fill="FFFFFF"/>
        </w:rPr>
        <w:fldChar w:fldCharType="end"/>
      </w:r>
      <w:r w:rsidR="00E84215">
        <w:rPr>
          <w:rFonts w:asciiTheme="majorBidi" w:hAnsiTheme="majorBidi" w:cstheme="majorBidi"/>
          <w:color w:val="333333"/>
          <w:shd w:val="clear" w:color="auto" w:fill="FFFFFF"/>
        </w:rPr>
        <w:t>.</w:t>
      </w:r>
      <w:r w:rsidR="00996D78">
        <w:rPr>
          <w:rFonts w:asciiTheme="majorBidi" w:hAnsiTheme="majorBidi" w:cstheme="majorBidi"/>
          <w:color w:val="333333"/>
          <w:shd w:val="clear" w:color="auto" w:fill="FFFFFF"/>
        </w:rPr>
        <w:t xml:space="preserve"> </w:t>
      </w:r>
      <w:r w:rsidR="006065FB">
        <w:rPr>
          <w:rFonts w:asciiTheme="majorBidi" w:hAnsiTheme="majorBidi" w:cstheme="majorBidi"/>
          <w:color w:val="333333"/>
          <w:shd w:val="clear" w:color="auto" w:fill="FFFFFF"/>
        </w:rPr>
        <w:t xml:space="preserve">Therefore, </w:t>
      </w:r>
      <w:r w:rsidR="00410185">
        <w:rPr>
          <w:rFonts w:asciiTheme="majorBidi" w:hAnsiTheme="majorBidi" w:cstheme="majorBidi"/>
          <w:color w:val="333333"/>
          <w:shd w:val="clear" w:color="auto" w:fill="FFFFFF"/>
        </w:rPr>
        <w:t>it</w:t>
      </w:r>
      <w:r w:rsidR="006065FB">
        <w:rPr>
          <w:rFonts w:asciiTheme="majorBidi" w:hAnsiTheme="majorBidi" w:cstheme="majorBidi"/>
          <w:color w:val="333333"/>
          <w:shd w:val="clear" w:color="auto" w:fill="FFFFFF"/>
        </w:rPr>
        <w:t xml:space="preserve"> is not logic, that Islām accepts </w:t>
      </w:r>
      <w:r w:rsidR="006065FB" w:rsidRPr="006065FB">
        <w:rPr>
          <w:rFonts w:asciiTheme="majorBidi" w:hAnsiTheme="majorBidi" w:cstheme="majorBidi"/>
          <w:i/>
          <w:iCs/>
          <w:lang w:val="en"/>
        </w:rPr>
        <w:t>taqlīd</w:t>
      </w:r>
      <w:r w:rsidR="006065FB" w:rsidRPr="006065FB">
        <w:rPr>
          <w:rFonts w:asciiTheme="majorBidi" w:hAnsiTheme="majorBidi" w:cstheme="majorBidi"/>
          <w:lang w:val="en"/>
        </w:rPr>
        <w:t xml:space="preserve"> and fanaticism, except just for a temporar</w:t>
      </w:r>
      <w:r w:rsidR="004C6805">
        <w:rPr>
          <w:rFonts w:asciiTheme="majorBidi" w:hAnsiTheme="majorBidi" w:cstheme="majorBidi"/>
          <w:lang w:val="en"/>
        </w:rPr>
        <w:t xml:space="preserve">y situation. </w:t>
      </w:r>
      <w:r w:rsidR="006065FB">
        <w:rPr>
          <w:rFonts w:asciiTheme="majorBidi" w:hAnsiTheme="majorBidi" w:cstheme="majorBidi"/>
          <w:b/>
          <w:bCs/>
          <w:lang w:val="en"/>
        </w:rPr>
        <w:t xml:space="preserve">   </w:t>
      </w:r>
    </w:p>
    <w:p w14:paraId="302A9EE1" w14:textId="77777777" w:rsidR="008B2186" w:rsidRPr="008625D5" w:rsidRDefault="008B2186" w:rsidP="00C14BA0">
      <w:pPr>
        <w:shd w:val="clear" w:color="auto" w:fill="FFFFFF"/>
        <w:spacing w:after="0" w:line="240" w:lineRule="auto"/>
        <w:jc w:val="both"/>
        <w:rPr>
          <w:rFonts w:asciiTheme="majorBidi" w:hAnsiTheme="majorBidi" w:cstheme="majorBidi"/>
          <w:b/>
          <w:bCs/>
          <w:sz w:val="24"/>
          <w:szCs w:val="24"/>
          <w:shd w:val="clear" w:color="auto" w:fill="FFFFFF"/>
          <w:rtl/>
        </w:rPr>
      </w:pPr>
      <w:r w:rsidRPr="008625D5">
        <w:rPr>
          <w:rFonts w:asciiTheme="majorBidi" w:hAnsiTheme="majorBidi" w:cstheme="majorBidi"/>
          <w:b/>
          <w:bCs/>
          <w:sz w:val="24"/>
          <w:szCs w:val="24"/>
          <w:shd w:val="clear" w:color="auto" w:fill="FFFFFF"/>
        </w:rPr>
        <w:t>PROBLEM STATEMENT</w:t>
      </w:r>
    </w:p>
    <w:p w14:paraId="42C69A6D" w14:textId="77777777" w:rsidR="00786BCC" w:rsidRDefault="00786BCC" w:rsidP="00C85AE4">
      <w:pPr>
        <w:pStyle w:val="NormalWeb"/>
        <w:shd w:val="clear" w:color="auto" w:fill="FFFFFF"/>
        <w:spacing w:before="0" w:beforeAutospacing="0" w:after="0" w:afterAutospacing="0"/>
        <w:jc w:val="both"/>
        <w:rPr>
          <w:rStyle w:val="fontstyle01"/>
          <w:rFonts w:asciiTheme="majorBidi" w:hAnsiTheme="majorBidi" w:cstheme="majorBidi"/>
        </w:rPr>
      </w:pPr>
    </w:p>
    <w:p w14:paraId="6E1DF69A" w14:textId="40B4D5B6" w:rsidR="009D4908" w:rsidRPr="00A501B1" w:rsidRDefault="008676A9" w:rsidP="00FB3B50">
      <w:pPr>
        <w:pStyle w:val="NormalWeb"/>
        <w:shd w:val="clear" w:color="auto" w:fill="FFFFFF"/>
        <w:spacing w:before="0" w:beforeAutospacing="0" w:after="0" w:afterAutospacing="0"/>
        <w:jc w:val="both"/>
        <w:rPr>
          <w:rFonts w:asciiTheme="majorBidi" w:hAnsiTheme="majorBidi" w:cstheme="majorBidi"/>
          <w:i/>
          <w:iCs/>
        </w:rPr>
      </w:pPr>
      <w:r w:rsidRPr="00034CFC">
        <w:rPr>
          <w:rStyle w:val="fontstyle01"/>
          <w:rFonts w:asciiTheme="majorBidi" w:hAnsiTheme="majorBidi" w:cstheme="majorBidi"/>
        </w:rPr>
        <w:t xml:space="preserve">A widespread practice </w:t>
      </w:r>
      <w:r>
        <w:rPr>
          <w:rStyle w:val="fontstyle01"/>
          <w:rFonts w:asciiTheme="majorBidi" w:hAnsiTheme="majorBidi" w:cstheme="majorBidi"/>
        </w:rPr>
        <w:t xml:space="preserve">of </w:t>
      </w:r>
      <w:r>
        <w:rPr>
          <w:rStyle w:val="fontstyle21"/>
          <w:rFonts w:asciiTheme="majorBidi" w:hAnsiTheme="majorBidi" w:cstheme="majorBidi"/>
        </w:rPr>
        <w:t>taqlī</w:t>
      </w:r>
      <w:r w:rsidRPr="00034CFC">
        <w:rPr>
          <w:rStyle w:val="fontstyle21"/>
          <w:rFonts w:asciiTheme="majorBidi" w:hAnsiTheme="majorBidi" w:cstheme="majorBidi"/>
        </w:rPr>
        <w:t xml:space="preserve">d </w:t>
      </w:r>
      <w:r w:rsidR="00C7333E" w:rsidRPr="00C7333E">
        <w:rPr>
          <w:rStyle w:val="fontstyle21"/>
          <w:rFonts w:asciiTheme="majorBidi" w:hAnsiTheme="majorBidi" w:cstheme="majorBidi"/>
          <w:i w:val="0"/>
          <w:iCs w:val="0"/>
        </w:rPr>
        <w:t>or blind imitation</w:t>
      </w:r>
      <w:r w:rsidR="00C7333E">
        <w:rPr>
          <w:rStyle w:val="fontstyle21"/>
          <w:rFonts w:asciiTheme="majorBidi" w:hAnsiTheme="majorBidi" w:cstheme="majorBidi"/>
        </w:rPr>
        <w:t xml:space="preserve"> </w:t>
      </w:r>
      <w:r>
        <w:rPr>
          <w:rStyle w:val="fontstyle01"/>
          <w:rFonts w:asciiTheme="majorBidi" w:hAnsiTheme="majorBidi" w:cstheme="majorBidi"/>
        </w:rPr>
        <w:t xml:space="preserve">seems </w:t>
      </w:r>
      <w:r w:rsidRPr="00034CFC">
        <w:rPr>
          <w:rStyle w:val="fontstyle01"/>
          <w:rFonts w:asciiTheme="majorBidi" w:hAnsiTheme="majorBidi" w:cstheme="majorBidi"/>
        </w:rPr>
        <w:t>to</w:t>
      </w:r>
      <w:r>
        <w:rPr>
          <w:rStyle w:val="fontstyle01"/>
          <w:rFonts w:asciiTheme="majorBidi" w:hAnsiTheme="majorBidi" w:cstheme="majorBidi"/>
        </w:rPr>
        <w:t xml:space="preserve"> be the accepted norm by </w:t>
      </w:r>
      <w:r w:rsidR="00FE5CDE">
        <w:rPr>
          <w:rStyle w:val="fontstyle01"/>
          <w:rFonts w:asciiTheme="majorBidi" w:hAnsiTheme="majorBidi" w:cstheme="majorBidi"/>
        </w:rPr>
        <w:t xml:space="preserve">most of </w:t>
      </w:r>
      <w:r>
        <w:rPr>
          <w:rStyle w:val="fontstyle01"/>
          <w:rFonts w:asciiTheme="majorBidi" w:hAnsiTheme="majorBidi" w:cstheme="majorBidi"/>
        </w:rPr>
        <w:t>Muslims</w:t>
      </w:r>
      <w:r w:rsidR="00060BDD">
        <w:rPr>
          <w:rStyle w:val="fontstyle01"/>
          <w:rFonts w:asciiTheme="majorBidi" w:hAnsiTheme="majorBidi" w:cstheme="majorBidi"/>
        </w:rPr>
        <w:t xml:space="preserve"> nowadays</w:t>
      </w:r>
      <w:r>
        <w:rPr>
          <w:rStyle w:val="fontstyle01"/>
          <w:rFonts w:asciiTheme="majorBidi" w:hAnsiTheme="majorBidi" w:cstheme="majorBidi"/>
        </w:rPr>
        <w:t xml:space="preserve">. They </w:t>
      </w:r>
      <w:r w:rsidRPr="00034CFC">
        <w:rPr>
          <w:rStyle w:val="fontstyle01"/>
          <w:rFonts w:asciiTheme="majorBidi" w:hAnsiTheme="majorBidi" w:cstheme="majorBidi"/>
        </w:rPr>
        <w:t xml:space="preserve">scrupulously follow </w:t>
      </w:r>
      <w:r>
        <w:rPr>
          <w:rStyle w:val="fontstyle01"/>
          <w:rFonts w:asciiTheme="majorBidi" w:hAnsiTheme="majorBidi" w:cstheme="majorBidi"/>
        </w:rPr>
        <w:t>their prefer</w:t>
      </w:r>
      <w:r w:rsidR="00060BDD">
        <w:rPr>
          <w:rStyle w:val="fontstyle01"/>
          <w:rFonts w:asciiTheme="majorBidi" w:hAnsiTheme="majorBidi" w:cstheme="majorBidi"/>
        </w:rPr>
        <w:t>r</w:t>
      </w:r>
      <w:r>
        <w:rPr>
          <w:rStyle w:val="fontstyle01"/>
          <w:rFonts w:asciiTheme="majorBidi" w:hAnsiTheme="majorBidi" w:cstheme="majorBidi"/>
        </w:rPr>
        <w:t>e</w:t>
      </w:r>
      <w:r w:rsidR="00060BDD">
        <w:rPr>
          <w:rStyle w:val="fontstyle01"/>
          <w:rFonts w:asciiTheme="majorBidi" w:hAnsiTheme="majorBidi" w:cstheme="majorBidi"/>
        </w:rPr>
        <w:t xml:space="preserve">d </w:t>
      </w:r>
      <w:r w:rsidRPr="003D6785">
        <w:rPr>
          <w:rStyle w:val="fontstyle01"/>
          <w:rFonts w:asciiTheme="majorBidi" w:hAnsiTheme="majorBidi" w:cstheme="majorBidi"/>
          <w:i/>
          <w:iCs/>
        </w:rPr>
        <w:t>madzhab</w:t>
      </w:r>
      <w:r>
        <w:rPr>
          <w:rStyle w:val="fontstyle01"/>
          <w:rFonts w:asciiTheme="majorBidi" w:hAnsiTheme="majorBidi" w:cstheme="majorBidi"/>
        </w:rPr>
        <w:t xml:space="preserve"> [sect] in every matter without questioning the validity of </w:t>
      </w:r>
      <w:r w:rsidR="00060BDD">
        <w:rPr>
          <w:rStyle w:val="fontstyle01"/>
          <w:rFonts w:asciiTheme="majorBidi" w:hAnsiTheme="majorBidi" w:cstheme="majorBidi"/>
        </w:rPr>
        <w:t>the</w:t>
      </w:r>
      <w:r>
        <w:rPr>
          <w:rStyle w:val="fontstyle01"/>
          <w:rFonts w:asciiTheme="majorBidi" w:hAnsiTheme="majorBidi" w:cstheme="majorBidi"/>
        </w:rPr>
        <w:t xml:space="preserve"> given</w:t>
      </w:r>
      <w:r w:rsidR="00786BCC">
        <w:rPr>
          <w:rStyle w:val="fontstyle01"/>
          <w:rFonts w:asciiTheme="majorBidi" w:hAnsiTheme="majorBidi" w:cstheme="majorBidi"/>
        </w:rPr>
        <w:t xml:space="preserve"> ruling</w:t>
      </w:r>
      <w:r w:rsidR="00FB3B50">
        <w:rPr>
          <w:rStyle w:val="fontstyle01"/>
          <w:rFonts w:asciiTheme="majorBidi" w:hAnsiTheme="majorBidi" w:cstheme="majorBidi"/>
        </w:rPr>
        <w:t xml:space="preserve">; in other words, they are fanatic to their </w:t>
      </w:r>
      <w:r w:rsidR="00FB3B50" w:rsidRPr="00FB3B50">
        <w:rPr>
          <w:rStyle w:val="fontstyle01"/>
          <w:rFonts w:asciiTheme="majorBidi" w:hAnsiTheme="majorBidi" w:cstheme="majorBidi"/>
          <w:i/>
          <w:iCs/>
        </w:rPr>
        <w:t>madzhab</w:t>
      </w:r>
      <w:r w:rsidR="00FB3B50">
        <w:rPr>
          <w:rStyle w:val="fontstyle01"/>
          <w:rFonts w:asciiTheme="majorBidi" w:hAnsiTheme="majorBidi" w:cstheme="majorBidi"/>
        </w:rPr>
        <w:t xml:space="preserve">. </w:t>
      </w:r>
      <w:r>
        <w:rPr>
          <w:rStyle w:val="fontstyle01"/>
          <w:rFonts w:asciiTheme="majorBidi" w:hAnsiTheme="majorBidi" w:cstheme="majorBidi"/>
        </w:rPr>
        <w:t xml:space="preserve">When </w:t>
      </w:r>
      <w:r w:rsidRPr="00FE5CDE">
        <w:rPr>
          <w:rStyle w:val="fontstyle01"/>
          <w:rFonts w:asciiTheme="majorBidi" w:hAnsiTheme="majorBidi" w:cstheme="majorBidi"/>
        </w:rPr>
        <w:t xml:space="preserve">another </w:t>
      </w:r>
      <w:r w:rsidR="00FE5CDE" w:rsidRPr="00FE5CDE">
        <w:rPr>
          <w:rStyle w:val="fontstyle01"/>
          <w:rFonts w:asciiTheme="majorBidi" w:hAnsiTheme="majorBidi" w:cstheme="majorBidi"/>
        </w:rPr>
        <w:t>a jurist</w:t>
      </w:r>
      <w:r w:rsidR="00FE5CDE">
        <w:rPr>
          <w:rStyle w:val="fontstyle01"/>
          <w:rFonts w:asciiTheme="majorBidi" w:hAnsiTheme="majorBidi" w:cstheme="majorBidi"/>
          <w:i/>
          <w:iCs/>
        </w:rPr>
        <w:t xml:space="preserve"> </w:t>
      </w:r>
      <w:r>
        <w:rPr>
          <w:rStyle w:val="fontstyle01"/>
          <w:rFonts w:asciiTheme="majorBidi" w:hAnsiTheme="majorBidi" w:cstheme="majorBidi"/>
        </w:rPr>
        <w:t xml:space="preserve">tries to look back at </w:t>
      </w:r>
      <w:r w:rsidR="00651FB8">
        <w:rPr>
          <w:rStyle w:val="fontstyle01"/>
          <w:rFonts w:asciiTheme="majorBidi" w:hAnsiTheme="majorBidi" w:cstheme="majorBidi"/>
        </w:rPr>
        <w:t xml:space="preserve">a </w:t>
      </w:r>
      <w:r>
        <w:rPr>
          <w:rStyle w:val="fontstyle01"/>
          <w:rFonts w:asciiTheme="majorBidi" w:hAnsiTheme="majorBidi" w:cstheme="majorBidi"/>
        </w:rPr>
        <w:t>ruling which seem</w:t>
      </w:r>
      <w:r w:rsidR="00482FB5">
        <w:rPr>
          <w:rStyle w:val="fontstyle01"/>
          <w:rFonts w:asciiTheme="majorBidi" w:hAnsiTheme="majorBidi" w:cstheme="majorBidi"/>
        </w:rPr>
        <w:t>s</w:t>
      </w:r>
      <w:r>
        <w:rPr>
          <w:rStyle w:val="fontstyle01"/>
          <w:rFonts w:asciiTheme="majorBidi" w:hAnsiTheme="majorBidi" w:cstheme="majorBidi"/>
        </w:rPr>
        <w:t xml:space="preserve"> to be</w:t>
      </w:r>
      <w:r w:rsidR="00DC40C2">
        <w:rPr>
          <w:rStyle w:val="fontstyle01"/>
          <w:rFonts w:asciiTheme="majorBidi" w:hAnsiTheme="majorBidi" w:cstheme="majorBidi"/>
        </w:rPr>
        <w:t xml:space="preserve"> </w:t>
      </w:r>
      <w:r w:rsidR="00FE5CDE">
        <w:rPr>
          <w:rStyle w:val="fontstyle01"/>
          <w:rFonts w:asciiTheme="majorBidi" w:hAnsiTheme="majorBidi" w:cstheme="majorBidi"/>
        </w:rPr>
        <w:t>not correct</w:t>
      </w:r>
      <w:r w:rsidR="00FB3B50">
        <w:rPr>
          <w:rStyle w:val="fontstyle01"/>
          <w:rFonts w:asciiTheme="majorBidi" w:hAnsiTheme="majorBidi" w:cstheme="majorBidi"/>
        </w:rPr>
        <w:t xml:space="preserve"> or not suitable for the new situation, </w:t>
      </w:r>
      <w:r>
        <w:rPr>
          <w:rStyle w:val="fontstyle01"/>
          <w:rFonts w:asciiTheme="majorBidi" w:hAnsiTheme="majorBidi" w:cstheme="majorBidi"/>
        </w:rPr>
        <w:t xml:space="preserve">the </w:t>
      </w:r>
      <w:r w:rsidR="00FB3B50">
        <w:rPr>
          <w:rStyle w:val="fontstyle01"/>
          <w:rFonts w:asciiTheme="majorBidi" w:hAnsiTheme="majorBidi" w:cstheme="majorBidi"/>
        </w:rPr>
        <w:t xml:space="preserve">new </w:t>
      </w:r>
      <w:r w:rsidR="00FE5CDE">
        <w:rPr>
          <w:rStyle w:val="fontstyle01"/>
          <w:rFonts w:asciiTheme="majorBidi" w:hAnsiTheme="majorBidi" w:cstheme="majorBidi"/>
        </w:rPr>
        <w:t xml:space="preserve">jurist </w:t>
      </w:r>
      <w:r>
        <w:rPr>
          <w:rStyle w:val="fontstyle01"/>
          <w:rFonts w:asciiTheme="majorBidi" w:hAnsiTheme="majorBidi" w:cstheme="majorBidi"/>
        </w:rPr>
        <w:t xml:space="preserve">will </w:t>
      </w:r>
      <w:r w:rsidRPr="00034CFC">
        <w:rPr>
          <w:rStyle w:val="fontstyle01"/>
          <w:rFonts w:asciiTheme="majorBidi" w:hAnsiTheme="majorBidi" w:cstheme="majorBidi"/>
        </w:rPr>
        <w:t>get</w:t>
      </w:r>
      <w:r>
        <w:rPr>
          <w:rStyle w:val="fontstyle01"/>
          <w:rFonts w:asciiTheme="majorBidi" w:hAnsiTheme="majorBidi" w:cstheme="majorBidi"/>
        </w:rPr>
        <w:t xml:space="preserve"> </w:t>
      </w:r>
      <w:r w:rsidR="00FB3B50">
        <w:rPr>
          <w:rStyle w:val="fontstyle01"/>
          <w:rFonts w:asciiTheme="majorBidi" w:hAnsiTheme="majorBidi" w:cstheme="majorBidi"/>
        </w:rPr>
        <w:t xml:space="preserve">all </w:t>
      </w:r>
      <w:r>
        <w:rPr>
          <w:rStyle w:val="fontstyle01"/>
          <w:rFonts w:asciiTheme="majorBidi" w:hAnsiTheme="majorBidi" w:cstheme="majorBidi"/>
        </w:rPr>
        <w:t xml:space="preserve">criticism because </w:t>
      </w:r>
      <w:r w:rsidR="003D6785">
        <w:rPr>
          <w:rStyle w:val="fontstyle01"/>
          <w:rFonts w:asciiTheme="majorBidi" w:hAnsiTheme="majorBidi" w:cstheme="majorBidi"/>
        </w:rPr>
        <w:t xml:space="preserve">no one </w:t>
      </w:r>
      <w:r>
        <w:rPr>
          <w:rStyle w:val="fontstyle01"/>
          <w:rFonts w:asciiTheme="majorBidi" w:hAnsiTheme="majorBidi" w:cstheme="majorBidi"/>
        </w:rPr>
        <w:t>is</w:t>
      </w:r>
      <w:r w:rsidR="003D6785">
        <w:rPr>
          <w:rStyle w:val="fontstyle01"/>
          <w:rFonts w:asciiTheme="majorBidi" w:hAnsiTheme="majorBidi" w:cstheme="majorBidi"/>
        </w:rPr>
        <w:t xml:space="preserve"> </w:t>
      </w:r>
      <w:r>
        <w:rPr>
          <w:rStyle w:val="fontstyle01"/>
          <w:rFonts w:asciiTheme="majorBidi" w:hAnsiTheme="majorBidi" w:cstheme="majorBidi"/>
        </w:rPr>
        <w:t xml:space="preserve">allowed to </w:t>
      </w:r>
      <w:r w:rsidRPr="00034CFC">
        <w:rPr>
          <w:rStyle w:val="fontstyle01"/>
          <w:rFonts w:asciiTheme="majorBidi" w:hAnsiTheme="majorBidi" w:cstheme="majorBidi"/>
        </w:rPr>
        <w:t xml:space="preserve">criticize </w:t>
      </w:r>
      <w:r>
        <w:rPr>
          <w:rStyle w:val="fontstyle01"/>
          <w:rFonts w:asciiTheme="majorBidi" w:hAnsiTheme="majorBidi" w:cstheme="majorBidi"/>
        </w:rPr>
        <w:t>the predecessor</w:t>
      </w:r>
      <w:r w:rsidR="001A42F7">
        <w:rPr>
          <w:rStyle w:val="fontstyle01"/>
          <w:rFonts w:asciiTheme="majorBidi" w:hAnsiTheme="majorBidi" w:cstheme="majorBidi"/>
        </w:rPr>
        <w:t>/</w:t>
      </w:r>
      <w:r w:rsidR="00410185">
        <w:rPr>
          <w:rStyle w:val="fontstyle01"/>
          <w:rFonts w:asciiTheme="majorBidi" w:hAnsiTheme="majorBidi" w:cstheme="majorBidi"/>
        </w:rPr>
        <w:t xml:space="preserve"> </w:t>
      </w:r>
      <w:r w:rsidR="00410185" w:rsidRPr="00410185">
        <w:rPr>
          <w:rStyle w:val="fontstyle01"/>
          <w:rFonts w:asciiTheme="majorBidi" w:hAnsiTheme="majorBidi" w:cstheme="majorBidi"/>
          <w:i/>
          <w:iCs/>
        </w:rPr>
        <w:t>imam</w:t>
      </w:r>
      <w:r>
        <w:rPr>
          <w:rStyle w:val="fontstyle01"/>
          <w:rFonts w:asciiTheme="majorBidi" w:hAnsiTheme="majorBidi" w:cstheme="majorBidi"/>
        </w:rPr>
        <w:t xml:space="preserve"> who was </w:t>
      </w:r>
      <w:r w:rsidR="003D6785">
        <w:rPr>
          <w:rStyle w:val="fontstyle01"/>
          <w:rFonts w:asciiTheme="majorBidi" w:hAnsiTheme="majorBidi" w:cstheme="majorBidi"/>
        </w:rPr>
        <w:t xml:space="preserve">known as </w:t>
      </w:r>
      <w:r>
        <w:rPr>
          <w:rStyle w:val="fontstyle01"/>
          <w:rFonts w:asciiTheme="majorBidi" w:hAnsiTheme="majorBidi" w:cstheme="majorBidi"/>
        </w:rPr>
        <w:t xml:space="preserve">a great scholar. </w:t>
      </w:r>
      <w:r w:rsidR="00FB3B50">
        <w:rPr>
          <w:rStyle w:val="fontstyle01"/>
          <w:rFonts w:asciiTheme="majorBidi" w:hAnsiTheme="majorBidi" w:cstheme="majorBidi"/>
        </w:rPr>
        <w:t>B</w:t>
      </w:r>
      <w:r w:rsidR="00C7333E">
        <w:rPr>
          <w:rStyle w:val="fontstyle01"/>
          <w:rFonts w:asciiTheme="majorBidi" w:hAnsiTheme="majorBidi" w:cstheme="majorBidi"/>
        </w:rPr>
        <w:t xml:space="preserve">oth are </w:t>
      </w:r>
      <w:r w:rsidR="00C85AE4">
        <w:rPr>
          <w:rStyle w:val="fontstyle01"/>
          <w:rFonts w:asciiTheme="majorBidi" w:hAnsiTheme="majorBidi" w:cstheme="majorBidi"/>
        </w:rPr>
        <w:t xml:space="preserve">new </w:t>
      </w:r>
      <w:r w:rsidR="00C85AE4" w:rsidRPr="00C85AE4">
        <w:rPr>
          <w:rStyle w:val="fontstyle01"/>
          <w:rFonts w:asciiTheme="majorBidi" w:hAnsiTheme="majorBidi" w:cstheme="majorBidi"/>
          <w:i/>
          <w:iCs/>
        </w:rPr>
        <w:t>bid‘aћ ḍalālaћ</w:t>
      </w:r>
      <w:r w:rsidR="00C85AE4">
        <w:rPr>
          <w:rStyle w:val="fontstyle01"/>
          <w:rFonts w:asciiTheme="majorBidi" w:hAnsiTheme="majorBidi" w:cstheme="majorBidi"/>
        </w:rPr>
        <w:t xml:space="preserve"> [misguidance heresy] and it </w:t>
      </w:r>
      <w:r w:rsidR="003D6785">
        <w:rPr>
          <w:rStyle w:val="fontstyle01"/>
          <w:rFonts w:asciiTheme="majorBidi" w:hAnsiTheme="majorBidi" w:cstheme="majorBidi"/>
        </w:rPr>
        <w:t xml:space="preserve">is clearly violates the </w:t>
      </w:r>
      <w:r w:rsidR="00C85AE4">
        <w:rPr>
          <w:rStyle w:val="fontstyle01"/>
          <w:rFonts w:asciiTheme="majorBidi" w:hAnsiTheme="majorBidi" w:cstheme="majorBidi"/>
        </w:rPr>
        <w:t xml:space="preserve">concept of </w:t>
      </w:r>
      <w:r w:rsidR="003D6785">
        <w:rPr>
          <w:rStyle w:val="fontstyle01"/>
          <w:rFonts w:asciiTheme="majorBidi" w:hAnsiTheme="majorBidi" w:cstheme="majorBidi"/>
        </w:rPr>
        <w:t>reasoning</w:t>
      </w:r>
      <w:r w:rsidR="00651FB8">
        <w:rPr>
          <w:rStyle w:val="fontstyle01"/>
          <w:rFonts w:asciiTheme="majorBidi" w:hAnsiTheme="majorBidi" w:cstheme="majorBidi"/>
        </w:rPr>
        <w:t xml:space="preserve"> for the truth</w:t>
      </w:r>
      <w:r w:rsidR="00C7333E">
        <w:rPr>
          <w:rStyle w:val="fontstyle01"/>
          <w:rFonts w:asciiTheme="majorBidi" w:hAnsiTheme="majorBidi" w:cstheme="majorBidi"/>
        </w:rPr>
        <w:t xml:space="preserve"> which has been promoted by Islām</w:t>
      </w:r>
      <w:r w:rsidR="00C85AE4">
        <w:rPr>
          <w:rStyle w:val="fontstyle01"/>
          <w:rFonts w:asciiTheme="majorBidi" w:hAnsiTheme="majorBidi" w:cstheme="majorBidi"/>
        </w:rPr>
        <w:t xml:space="preserve">. </w:t>
      </w:r>
      <w:r w:rsidR="00A501B1" w:rsidRPr="00A501B1">
        <w:rPr>
          <w:rFonts w:asciiTheme="majorBidi" w:hAnsiTheme="majorBidi" w:cstheme="majorBidi"/>
          <w:lang w:val="en"/>
        </w:rPr>
        <w:t xml:space="preserve">Hence this study </w:t>
      </w:r>
      <w:r w:rsidR="00A501B1" w:rsidRPr="00A501B1">
        <w:rPr>
          <w:rFonts w:asciiTheme="majorBidi" w:hAnsiTheme="majorBidi" w:cstheme="majorBidi"/>
        </w:rPr>
        <w:t xml:space="preserve">attempts to shed light on </w:t>
      </w:r>
      <w:r w:rsidR="00A501B1" w:rsidRPr="00A501B1">
        <w:rPr>
          <w:rFonts w:asciiTheme="majorBidi" w:hAnsiTheme="majorBidi" w:cstheme="majorBidi"/>
          <w:lang w:val="en"/>
        </w:rPr>
        <w:t xml:space="preserve">the relationship of </w:t>
      </w:r>
      <w:r w:rsidR="00A501B1" w:rsidRPr="005F0982">
        <w:rPr>
          <w:rFonts w:asciiTheme="majorBidi" w:hAnsiTheme="majorBidi" w:cstheme="majorBidi"/>
          <w:i/>
          <w:iCs/>
          <w:lang w:val="en"/>
        </w:rPr>
        <w:t xml:space="preserve">taqlīd </w:t>
      </w:r>
      <w:r w:rsidR="00A501B1" w:rsidRPr="00A501B1">
        <w:rPr>
          <w:rFonts w:asciiTheme="majorBidi" w:hAnsiTheme="majorBidi" w:cstheme="majorBidi"/>
          <w:lang w:val="en"/>
        </w:rPr>
        <w:t>and fanaticism to the fallacy</w:t>
      </w:r>
      <w:r w:rsidR="001A42F7">
        <w:rPr>
          <w:rFonts w:asciiTheme="majorBidi" w:hAnsiTheme="majorBidi" w:cstheme="majorBidi"/>
          <w:lang w:val="en"/>
        </w:rPr>
        <w:t xml:space="preserve"> and truthful</w:t>
      </w:r>
      <w:r w:rsidR="00A501B1" w:rsidRPr="00A501B1">
        <w:rPr>
          <w:rFonts w:asciiTheme="majorBidi" w:hAnsiTheme="majorBidi" w:cstheme="majorBidi"/>
          <w:lang w:val="en"/>
        </w:rPr>
        <w:t xml:space="preserve"> perception</w:t>
      </w:r>
      <w:r w:rsidR="001A42F7">
        <w:rPr>
          <w:rFonts w:asciiTheme="majorBidi" w:hAnsiTheme="majorBidi" w:cstheme="majorBidi"/>
          <w:lang w:val="en"/>
        </w:rPr>
        <w:t>s</w:t>
      </w:r>
      <w:r w:rsidR="00A501B1" w:rsidRPr="00A501B1">
        <w:rPr>
          <w:rFonts w:asciiTheme="majorBidi" w:hAnsiTheme="majorBidi" w:cstheme="majorBidi"/>
          <w:lang w:val="en"/>
        </w:rPr>
        <w:t xml:space="preserve"> of </w:t>
      </w:r>
      <w:r w:rsidR="00A501B1" w:rsidRPr="00A501B1">
        <w:rPr>
          <w:rFonts w:asciiTheme="majorBidi" w:hAnsiTheme="majorBidi" w:cstheme="majorBidi"/>
          <w:i/>
          <w:iCs/>
          <w:lang w:val="en"/>
        </w:rPr>
        <w:t>ijtihād</w:t>
      </w:r>
      <w:r w:rsidR="00651FB8">
        <w:rPr>
          <w:rFonts w:asciiTheme="majorBidi" w:hAnsiTheme="majorBidi" w:cstheme="majorBidi"/>
          <w:i/>
          <w:iCs/>
          <w:lang w:val="en"/>
        </w:rPr>
        <w:t xml:space="preserve"> known as </w:t>
      </w:r>
      <w:r w:rsidR="00651FB8" w:rsidRPr="00034CFC">
        <w:rPr>
          <w:rFonts w:asciiTheme="majorBidi" w:hAnsiTheme="majorBidi" w:cstheme="majorBidi"/>
          <w:i/>
          <w:iCs/>
        </w:rPr>
        <w:t>“al-takhṭiaћ”</w:t>
      </w:r>
      <w:r w:rsidR="00651FB8">
        <w:rPr>
          <w:rFonts w:asciiTheme="majorBidi" w:hAnsiTheme="majorBidi" w:cstheme="majorBidi"/>
          <w:i/>
          <w:iCs/>
        </w:rPr>
        <w:t xml:space="preserve"> and “al-taṣwīb”.</w:t>
      </w:r>
    </w:p>
    <w:p w14:paraId="0E8A5C1F" w14:textId="77777777" w:rsidR="009D4908" w:rsidRDefault="009D4908" w:rsidP="005D60EA">
      <w:pPr>
        <w:spacing w:after="0" w:line="240" w:lineRule="auto"/>
        <w:jc w:val="lowKashida"/>
        <w:rPr>
          <w:rFonts w:asciiTheme="majorBidi" w:hAnsiTheme="majorBidi" w:cstheme="majorBidi"/>
          <w:i/>
          <w:iCs/>
          <w:sz w:val="24"/>
          <w:szCs w:val="24"/>
        </w:rPr>
      </w:pPr>
    </w:p>
    <w:p w14:paraId="6CFCD392" w14:textId="77777777" w:rsidR="00C4036D" w:rsidRPr="00034CFC" w:rsidRDefault="00C4036D" w:rsidP="00C14BA0">
      <w:pPr>
        <w:pStyle w:val="NormalWeb"/>
        <w:shd w:val="clear" w:color="auto" w:fill="FFFFFF"/>
        <w:spacing w:before="0" w:beforeAutospacing="0" w:after="0" w:afterAutospacing="0"/>
        <w:ind w:firstLine="720"/>
        <w:jc w:val="both"/>
        <w:rPr>
          <w:rFonts w:asciiTheme="majorBidi" w:hAnsiTheme="majorBidi" w:cstheme="majorBidi"/>
        </w:rPr>
      </w:pPr>
    </w:p>
    <w:p w14:paraId="3A4D7EBA" w14:textId="6A084072" w:rsidR="00C4036D" w:rsidRDefault="00C4036D" w:rsidP="00C14BA0">
      <w:pPr>
        <w:shd w:val="clear" w:color="auto" w:fill="FFFFFF"/>
        <w:spacing w:after="0" w:line="240" w:lineRule="auto"/>
        <w:jc w:val="both"/>
        <w:rPr>
          <w:rFonts w:asciiTheme="majorBidi" w:hAnsiTheme="majorBidi" w:cstheme="majorBidi"/>
          <w:b/>
          <w:bCs/>
          <w:sz w:val="24"/>
          <w:szCs w:val="24"/>
        </w:rPr>
      </w:pPr>
      <w:r w:rsidRPr="00034CFC">
        <w:rPr>
          <w:rFonts w:asciiTheme="majorBidi" w:hAnsiTheme="majorBidi" w:cstheme="majorBidi"/>
          <w:b/>
          <w:bCs/>
          <w:sz w:val="24"/>
          <w:szCs w:val="24"/>
        </w:rPr>
        <w:t xml:space="preserve">OBJECTIVE OF THE STUDY </w:t>
      </w:r>
    </w:p>
    <w:p w14:paraId="599D3BD7" w14:textId="77777777" w:rsidR="00133589" w:rsidRPr="00034CFC" w:rsidRDefault="00133589" w:rsidP="00C14BA0">
      <w:pPr>
        <w:shd w:val="clear" w:color="auto" w:fill="FFFFFF"/>
        <w:spacing w:after="0" w:line="240" w:lineRule="auto"/>
        <w:jc w:val="both"/>
        <w:rPr>
          <w:rFonts w:asciiTheme="majorBidi" w:hAnsiTheme="majorBidi" w:cstheme="majorBidi"/>
          <w:b/>
          <w:bCs/>
          <w:sz w:val="24"/>
          <w:szCs w:val="24"/>
        </w:rPr>
      </w:pPr>
    </w:p>
    <w:p w14:paraId="1C5F8B10" w14:textId="7F6F02EC" w:rsidR="0078703E" w:rsidRPr="000C622E" w:rsidRDefault="00C4036D" w:rsidP="00133589">
      <w:pPr>
        <w:shd w:val="clear" w:color="auto" w:fill="FFFFFF"/>
        <w:spacing w:after="0" w:line="240" w:lineRule="auto"/>
        <w:jc w:val="both"/>
        <w:rPr>
          <w:rFonts w:asciiTheme="majorBidi" w:hAnsiTheme="majorBidi" w:cstheme="majorBidi"/>
          <w:i/>
          <w:iCs/>
          <w:sz w:val="24"/>
          <w:szCs w:val="24"/>
        </w:rPr>
      </w:pPr>
      <w:r w:rsidRPr="000C622E">
        <w:rPr>
          <w:rFonts w:asciiTheme="majorBidi" w:hAnsiTheme="majorBidi" w:cstheme="majorBidi"/>
          <w:sz w:val="24"/>
          <w:szCs w:val="24"/>
        </w:rPr>
        <w:t xml:space="preserve">This study aims to analyze </w:t>
      </w:r>
      <w:r w:rsidRPr="000C622E">
        <w:rPr>
          <w:rFonts w:asciiTheme="majorBidi" w:hAnsiTheme="majorBidi" w:cstheme="majorBidi"/>
          <w:color w:val="000000"/>
          <w:sz w:val="24"/>
          <w:szCs w:val="24"/>
        </w:rPr>
        <w:t xml:space="preserve">the </w:t>
      </w:r>
      <w:r w:rsidR="00544294" w:rsidRPr="000C622E">
        <w:rPr>
          <w:rFonts w:asciiTheme="majorBidi" w:hAnsiTheme="majorBidi" w:cstheme="majorBidi"/>
          <w:color w:val="000000"/>
          <w:sz w:val="24"/>
          <w:szCs w:val="24"/>
        </w:rPr>
        <w:t xml:space="preserve">reality </w:t>
      </w:r>
      <w:r w:rsidR="00473B9E" w:rsidRPr="000C622E">
        <w:rPr>
          <w:rFonts w:asciiTheme="majorBidi" w:hAnsiTheme="majorBidi" w:cstheme="majorBidi"/>
          <w:color w:val="000000"/>
          <w:sz w:val="24"/>
          <w:szCs w:val="24"/>
        </w:rPr>
        <w:t xml:space="preserve">of the </w:t>
      </w:r>
      <w:r w:rsidR="00EB007C" w:rsidRPr="000C622E">
        <w:rPr>
          <w:rFonts w:asciiTheme="majorBidi" w:hAnsiTheme="majorBidi" w:cstheme="majorBidi"/>
          <w:sz w:val="24"/>
          <w:szCs w:val="24"/>
          <w:lang w:val="en"/>
        </w:rPr>
        <w:t xml:space="preserve">relationship of </w:t>
      </w:r>
      <w:r w:rsidR="00EB007C" w:rsidRPr="000C622E">
        <w:rPr>
          <w:rFonts w:asciiTheme="majorBidi" w:hAnsiTheme="majorBidi" w:cstheme="majorBidi"/>
          <w:i/>
          <w:iCs/>
          <w:sz w:val="24"/>
          <w:szCs w:val="24"/>
          <w:lang w:val="en"/>
        </w:rPr>
        <w:t>taqlīd</w:t>
      </w:r>
      <w:r w:rsidR="00EB007C" w:rsidRPr="000C622E">
        <w:rPr>
          <w:rFonts w:asciiTheme="majorBidi" w:hAnsiTheme="majorBidi" w:cstheme="majorBidi"/>
          <w:sz w:val="24"/>
          <w:szCs w:val="24"/>
          <w:lang w:val="en"/>
        </w:rPr>
        <w:t xml:space="preserve"> and fanaticism to </w:t>
      </w:r>
      <w:r w:rsidR="00133589" w:rsidRPr="000C622E">
        <w:rPr>
          <w:rFonts w:asciiTheme="majorBidi" w:hAnsiTheme="majorBidi" w:cstheme="majorBidi"/>
          <w:sz w:val="24"/>
          <w:szCs w:val="24"/>
          <w:lang w:val="en"/>
        </w:rPr>
        <w:t xml:space="preserve">the fallacy and truth perceptions of </w:t>
      </w:r>
      <w:r w:rsidR="00133589" w:rsidRPr="000C622E">
        <w:rPr>
          <w:rFonts w:asciiTheme="majorBidi" w:hAnsiTheme="majorBidi" w:cstheme="majorBidi"/>
          <w:i/>
          <w:iCs/>
          <w:sz w:val="24"/>
          <w:szCs w:val="24"/>
          <w:lang w:val="en"/>
        </w:rPr>
        <w:t xml:space="preserve">ijtihād known as </w:t>
      </w:r>
      <w:r w:rsidR="00133589" w:rsidRPr="000C622E">
        <w:rPr>
          <w:rFonts w:asciiTheme="majorBidi" w:hAnsiTheme="majorBidi" w:cstheme="majorBidi"/>
          <w:i/>
          <w:iCs/>
          <w:sz w:val="24"/>
          <w:szCs w:val="24"/>
        </w:rPr>
        <w:t>“al-takhṭiaћ” and “al-taṣwīb”.</w:t>
      </w:r>
    </w:p>
    <w:p w14:paraId="19C9B3ED" w14:textId="77777777" w:rsidR="00133589" w:rsidRPr="000C622E" w:rsidRDefault="00133589" w:rsidP="00133589">
      <w:pPr>
        <w:shd w:val="clear" w:color="auto" w:fill="FFFFFF"/>
        <w:spacing w:after="0" w:line="240" w:lineRule="auto"/>
        <w:jc w:val="both"/>
        <w:rPr>
          <w:rFonts w:asciiTheme="majorBidi" w:hAnsiTheme="majorBidi" w:cstheme="majorBidi"/>
          <w:sz w:val="24"/>
          <w:szCs w:val="24"/>
        </w:rPr>
      </w:pPr>
    </w:p>
    <w:p w14:paraId="5859CDA7" w14:textId="77777777" w:rsidR="00FE5CDE" w:rsidRPr="00034CFC" w:rsidRDefault="00FE5CDE" w:rsidP="00C14BA0">
      <w:pPr>
        <w:pStyle w:val="NormalWeb"/>
        <w:shd w:val="clear" w:color="auto" w:fill="FFFFFF"/>
        <w:spacing w:before="0" w:beforeAutospacing="0" w:after="0" w:afterAutospacing="0"/>
        <w:jc w:val="both"/>
        <w:rPr>
          <w:rFonts w:asciiTheme="majorBidi" w:hAnsiTheme="majorBidi" w:cstheme="majorBidi"/>
        </w:rPr>
      </w:pPr>
    </w:p>
    <w:p w14:paraId="1866A375" w14:textId="000D8C90" w:rsidR="0078703E" w:rsidRDefault="0078703E" w:rsidP="00C14BA0">
      <w:pPr>
        <w:shd w:val="clear" w:color="auto" w:fill="FFFFFF"/>
        <w:spacing w:after="0" w:line="240" w:lineRule="auto"/>
        <w:jc w:val="both"/>
        <w:rPr>
          <w:rFonts w:asciiTheme="majorBidi" w:hAnsiTheme="majorBidi" w:cstheme="majorBidi"/>
          <w:b/>
          <w:bCs/>
          <w:sz w:val="24"/>
          <w:szCs w:val="24"/>
        </w:rPr>
      </w:pPr>
      <w:r w:rsidRPr="00034CFC">
        <w:rPr>
          <w:rFonts w:asciiTheme="majorBidi" w:hAnsiTheme="majorBidi" w:cstheme="majorBidi"/>
          <w:b/>
          <w:bCs/>
          <w:sz w:val="24"/>
          <w:szCs w:val="24"/>
        </w:rPr>
        <w:t xml:space="preserve">METHODOLOGY </w:t>
      </w:r>
    </w:p>
    <w:p w14:paraId="22D6218B" w14:textId="77777777" w:rsidR="00133589" w:rsidRPr="00034CFC" w:rsidRDefault="00133589" w:rsidP="00C14BA0">
      <w:pPr>
        <w:shd w:val="clear" w:color="auto" w:fill="FFFFFF"/>
        <w:spacing w:after="0" w:line="240" w:lineRule="auto"/>
        <w:jc w:val="both"/>
        <w:rPr>
          <w:rFonts w:asciiTheme="majorBidi" w:hAnsiTheme="majorBidi" w:cstheme="majorBidi"/>
          <w:b/>
          <w:bCs/>
          <w:sz w:val="24"/>
          <w:szCs w:val="24"/>
        </w:rPr>
      </w:pPr>
    </w:p>
    <w:p w14:paraId="349978CA" w14:textId="60D0147D" w:rsidR="0078703E" w:rsidRPr="00034CFC" w:rsidRDefault="0078703E" w:rsidP="00C14BA0">
      <w:pPr>
        <w:pStyle w:val="NormalWeb"/>
        <w:shd w:val="clear" w:color="auto" w:fill="FFFFFF"/>
        <w:spacing w:before="0" w:beforeAutospacing="0" w:after="0" w:afterAutospacing="0"/>
        <w:jc w:val="both"/>
        <w:rPr>
          <w:rFonts w:asciiTheme="majorBidi" w:hAnsiTheme="majorBidi" w:cstheme="majorBidi"/>
        </w:rPr>
      </w:pPr>
      <w:r w:rsidRPr="00034CFC">
        <w:rPr>
          <w:rFonts w:asciiTheme="majorBidi" w:hAnsiTheme="majorBidi" w:cstheme="majorBidi"/>
        </w:rPr>
        <w:t xml:space="preserve">This qualitative study analyzes related Islāmic legal texts in the field. </w:t>
      </w:r>
    </w:p>
    <w:p w14:paraId="7EBB9ED4" w14:textId="77777777" w:rsidR="00B96991" w:rsidRPr="00034CFC" w:rsidRDefault="00B96991" w:rsidP="00C14BA0">
      <w:pPr>
        <w:pStyle w:val="NormalWeb"/>
        <w:shd w:val="clear" w:color="auto" w:fill="FFFFFF"/>
        <w:spacing w:before="0" w:beforeAutospacing="0" w:after="0" w:afterAutospacing="0"/>
        <w:jc w:val="both"/>
        <w:rPr>
          <w:rFonts w:asciiTheme="majorBidi" w:hAnsiTheme="majorBidi" w:cstheme="majorBidi"/>
        </w:rPr>
      </w:pPr>
    </w:p>
    <w:p w14:paraId="7EC93179" w14:textId="77777777" w:rsidR="0078703E" w:rsidRPr="00034CFC" w:rsidRDefault="0078703E" w:rsidP="00C14BA0">
      <w:pPr>
        <w:pStyle w:val="NormalWeb"/>
        <w:shd w:val="clear" w:color="auto" w:fill="FFFFFF"/>
        <w:spacing w:before="0" w:beforeAutospacing="0" w:after="0" w:afterAutospacing="0"/>
        <w:jc w:val="both"/>
        <w:rPr>
          <w:rFonts w:asciiTheme="majorBidi" w:hAnsiTheme="majorBidi" w:cstheme="majorBidi"/>
        </w:rPr>
      </w:pPr>
    </w:p>
    <w:p w14:paraId="077BDA55" w14:textId="01D86D66" w:rsidR="00B96991" w:rsidRPr="00021AF1" w:rsidRDefault="00B96991" w:rsidP="00C14BA0">
      <w:pPr>
        <w:shd w:val="clear" w:color="auto" w:fill="FFFFFF"/>
        <w:spacing w:after="0" w:line="240" w:lineRule="auto"/>
        <w:jc w:val="both"/>
        <w:rPr>
          <w:rFonts w:asciiTheme="majorBidi" w:hAnsiTheme="majorBidi" w:cstheme="majorBidi"/>
          <w:b/>
          <w:bCs/>
          <w:sz w:val="24"/>
          <w:szCs w:val="24"/>
          <w:shd w:val="clear" w:color="auto" w:fill="FFFFFF"/>
        </w:rPr>
      </w:pPr>
      <w:r w:rsidRPr="00021AF1">
        <w:rPr>
          <w:rFonts w:asciiTheme="majorBidi" w:hAnsiTheme="majorBidi" w:cstheme="majorBidi"/>
          <w:b/>
          <w:bCs/>
          <w:sz w:val="24"/>
          <w:szCs w:val="24"/>
          <w:shd w:val="clear" w:color="auto" w:fill="FFFFFF"/>
        </w:rPr>
        <w:t>LITERATURE REVIEW</w:t>
      </w:r>
    </w:p>
    <w:p w14:paraId="164965D6" w14:textId="77777777" w:rsidR="00A86519" w:rsidRDefault="00A86519" w:rsidP="00C14BA0">
      <w:pPr>
        <w:shd w:val="clear" w:color="auto" w:fill="FFFFFF"/>
        <w:spacing w:after="0" w:line="240" w:lineRule="auto"/>
        <w:jc w:val="both"/>
        <w:rPr>
          <w:rStyle w:val="fontstyle01"/>
          <w:rFonts w:asciiTheme="majorBidi" w:hAnsiTheme="majorBidi" w:cstheme="majorBidi"/>
          <w:color w:val="auto"/>
        </w:rPr>
      </w:pPr>
    </w:p>
    <w:p w14:paraId="66E980EC" w14:textId="46F48F5D" w:rsidR="00133589" w:rsidRDefault="00A86519" w:rsidP="00C14BA0">
      <w:pPr>
        <w:shd w:val="clear" w:color="auto" w:fill="FFFFFF"/>
        <w:spacing w:after="0" w:line="240" w:lineRule="auto"/>
        <w:jc w:val="both"/>
        <w:rPr>
          <w:rStyle w:val="fontstyle01"/>
          <w:rFonts w:asciiTheme="majorBidi" w:hAnsiTheme="majorBidi" w:cstheme="majorBidi"/>
          <w:color w:val="auto"/>
        </w:rPr>
      </w:pPr>
      <w:r w:rsidRPr="00021AF1">
        <w:rPr>
          <w:rStyle w:val="fontstyle01"/>
          <w:rFonts w:asciiTheme="majorBidi" w:hAnsiTheme="majorBidi" w:cstheme="majorBidi"/>
          <w:color w:val="auto"/>
        </w:rPr>
        <w:t xml:space="preserve">In Islām, </w:t>
      </w:r>
      <w:r>
        <w:rPr>
          <w:rStyle w:val="fontstyle01"/>
          <w:rFonts w:asciiTheme="majorBidi" w:hAnsiTheme="majorBidi" w:cstheme="majorBidi"/>
          <w:color w:val="auto"/>
        </w:rPr>
        <w:t xml:space="preserve">apart of following al-Qur’ān and al-Sunnaћ of the Prophet, Islām orders Muslims to use their mind in </w:t>
      </w:r>
      <w:r>
        <w:t xml:space="preserve">finding the truth to fulfil the duty of vicegerency on earth. </w:t>
      </w:r>
      <w:r w:rsidRPr="00476A8E">
        <w:t xml:space="preserve">There are many verses of the </w:t>
      </w:r>
      <w:r>
        <w:t xml:space="preserve">Qur’ān which indicate the use of mind and reasoning. Even the first revelation </w:t>
      </w:r>
      <w:r w:rsidRPr="00476A8E">
        <w:t>of the Qur’ān is an order to read</w:t>
      </w:r>
      <w:r w:rsidR="00476A8E" w:rsidRPr="00476A8E">
        <w:t xml:space="preserve"> </w:t>
      </w:r>
      <w:r w:rsidR="00476A8E" w:rsidRPr="00476A8E">
        <w:rPr>
          <w:rFonts w:asciiTheme="majorBidi" w:hAnsiTheme="majorBidi" w:cstheme="majorBidi"/>
        </w:rPr>
        <w:t>(</w:t>
      </w:r>
      <w:r w:rsidR="00476A8E">
        <w:rPr>
          <w:rFonts w:asciiTheme="majorBidi" w:hAnsiTheme="majorBidi" w:cstheme="majorBidi"/>
        </w:rPr>
        <w:t xml:space="preserve">al-Qur’ān, </w:t>
      </w:r>
      <w:r w:rsidR="00476A8E" w:rsidRPr="00476A8E">
        <w:rPr>
          <w:rFonts w:asciiTheme="majorBidi" w:hAnsiTheme="majorBidi" w:cstheme="majorBidi"/>
        </w:rPr>
        <w:t>96</w:t>
      </w:r>
      <w:r w:rsidR="00476A8E" w:rsidRPr="00153A78">
        <w:rPr>
          <w:rFonts w:asciiTheme="majorBidi" w:hAnsiTheme="majorBidi" w:cstheme="majorBidi"/>
        </w:rPr>
        <w:t>, al-</w:t>
      </w:r>
      <w:r w:rsidR="00476A8E">
        <w:rPr>
          <w:rFonts w:asciiTheme="majorBidi" w:hAnsiTheme="majorBidi" w:cstheme="majorBidi"/>
        </w:rPr>
        <w:t>‘Alaq</w:t>
      </w:r>
      <w:r w:rsidR="00476A8E" w:rsidRPr="00153A78">
        <w:rPr>
          <w:rFonts w:asciiTheme="majorBidi" w:hAnsiTheme="majorBidi" w:cstheme="majorBidi"/>
        </w:rPr>
        <w:t>:</w:t>
      </w:r>
      <w:r w:rsidR="00476A8E">
        <w:rPr>
          <w:rFonts w:asciiTheme="majorBidi" w:hAnsiTheme="majorBidi" w:cstheme="majorBidi"/>
        </w:rPr>
        <w:t>1</w:t>
      </w:r>
      <w:r w:rsidR="00476A8E" w:rsidRPr="00153A78">
        <w:rPr>
          <w:rFonts w:asciiTheme="majorBidi" w:hAnsiTheme="majorBidi" w:cstheme="majorBidi"/>
        </w:rPr>
        <w:t>)</w:t>
      </w:r>
      <w:r>
        <w:t xml:space="preserve">. In Islām, reading and thinking are the two basic elements to </w:t>
      </w:r>
      <w:r>
        <w:rPr>
          <w:rStyle w:val="fontstyle01"/>
          <w:rFonts w:asciiTheme="majorBidi" w:hAnsiTheme="majorBidi" w:cstheme="majorBidi"/>
          <w:color w:val="auto"/>
        </w:rPr>
        <w:t xml:space="preserve">analyze any issue or disagreement opinions that may arise. Muslim scholars are the experts who can derive </w:t>
      </w:r>
      <w:r w:rsidR="00476A8E">
        <w:rPr>
          <w:rStyle w:val="fontstyle01"/>
          <w:rFonts w:asciiTheme="majorBidi" w:hAnsiTheme="majorBidi" w:cstheme="majorBidi"/>
          <w:color w:val="auto"/>
        </w:rPr>
        <w:t xml:space="preserve">a </w:t>
      </w:r>
      <w:r>
        <w:rPr>
          <w:rStyle w:val="fontstyle01"/>
          <w:rFonts w:asciiTheme="majorBidi" w:hAnsiTheme="majorBidi" w:cstheme="majorBidi"/>
          <w:color w:val="auto"/>
        </w:rPr>
        <w:t>ruling of Allāh from the accepted sources, particularly from the Qur’ān and Sunna</w:t>
      </w:r>
      <w:r w:rsidR="00476A8E">
        <w:rPr>
          <w:rStyle w:val="fontstyle01"/>
          <w:rFonts w:asciiTheme="majorBidi" w:hAnsiTheme="majorBidi" w:cstheme="majorBidi"/>
          <w:color w:val="auto"/>
        </w:rPr>
        <w:t>ћ</w:t>
      </w:r>
      <w:r>
        <w:rPr>
          <w:rStyle w:val="fontstyle01"/>
          <w:rFonts w:asciiTheme="majorBidi" w:hAnsiTheme="majorBidi" w:cstheme="majorBidi"/>
          <w:color w:val="auto"/>
        </w:rPr>
        <w:t xml:space="preserve">. They must be those people who </w:t>
      </w:r>
      <w:r w:rsidRPr="00476A8E">
        <w:rPr>
          <w:rStyle w:val="fontstyle01"/>
          <w:rFonts w:asciiTheme="majorBidi" w:hAnsiTheme="majorBidi" w:cstheme="majorBidi"/>
          <w:color w:val="auto"/>
        </w:rPr>
        <w:t>are “God-fearing people”</w:t>
      </w:r>
      <w:r w:rsidR="00476A8E" w:rsidRPr="00476A8E">
        <w:rPr>
          <w:rStyle w:val="fontstyle01"/>
          <w:rFonts w:asciiTheme="majorBidi" w:hAnsiTheme="majorBidi" w:cstheme="majorBidi"/>
          <w:color w:val="auto"/>
        </w:rPr>
        <w:t xml:space="preserve"> (</w:t>
      </w:r>
      <w:r w:rsidR="00476A8E" w:rsidRPr="00476A8E">
        <w:rPr>
          <w:rFonts w:asciiTheme="majorBidi" w:hAnsiTheme="majorBidi" w:cstheme="majorBidi"/>
          <w:sz w:val="24"/>
          <w:szCs w:val="24"/>
        </w:rPr>
        <w:t xml:space="preserve">al-Qur’ān, </w:t>
      </w:r>
      <w:r w:rsidR="00476A8E" w:rsidRPr="00476A8E">
        <w:rPr>
          <w:rStyle w:val="fontstyle01"/>
          <w:rFonts w:asciiTheme="majorBidi" w:hAnsiTheme="majorBidi" w:cstheme="majorBidi"/>
          <w:color w:val="auto"/>
        </w:rPr>
        <w:t>35, Fāṭir: 28)</w:t>
      </w:r>
      <w:r w:rsidRPr="00476A8E">
        <w:rPr>
          <w:rStyle w:val="fontstyle01"/>
          <w:rFonts w:asciiTheme="majorBidi" w:hAnsiTheme="majorBidi" w:cstheme="majorBidi"/>
          <w:color w:val="auto"/>
        </w:rPr>
        <w:t xml:space="preserve">. </w:t>
      </w:r>
      <w:r>
        <w:rPr>
          <w:rStyle w:val="fontstyle01"/>
          <w:rFonts w:asciiTheme="majorBidi" w:hAnsiTheme="majorBidi" w:cstheme="majorBidi"/>
          <w:color w:val="auto"/>
        </w:rPr>
        <w:t xml:space="preserve">One first needs to read what scholars have done in their </w:t>
      </w:r>
      <w:r w:rsidRPr="00A86519">
        <w:rPr>
          <w:rStyle w:val="fontstyle01"/>
          <w:rFonts w:asciiTheme="majorBidi" w:hAnsiTheme="majorBidi" w:cstheme="majorBidi"/>
          <w:i/>
          <w:iCs/>
          <w:color w:val="auto"/>
        </w:rPr>
        <w:t xml:space="preserve">ijtihād </w:t>
      </w:r>
      <w:r>
        <w:rPr>
          <w:rStyle w:val="fontstyle01"/>
          <w:rFonts w:asciiTheme="majorBidi" w:hAnsiTheme="majorBidi" w:cstheme="majorBidi"/>
          <w:color w:val="auto"/>
        </w:rPr>
        <w:t>about the issue before starting to exercise the reasoning in finding the truth.</w:t>
      </w:r>
    </w:p>
    <w:p w14:paraId="25694B38" w14:textId="273A0633" w:rsidR="00DC40C2" w:rsidRDefault="00A86519" w:rsidP="00A86519">
      <w:pPr>
        <w:shd w:val="clear" w:color="auto" w:fill="FFFFFF"/>
        <w:spacing w:after="0" w:line="240" w:lineRule="auto"/>
        <w:jc w:val="both"/>
        <w:rPr>
          <w:rStyle w:val="fontstyle01"/>
          <w:rFonts w:asciiTheme="majorBidi" w:hAnsiTheme="majorBidi" w:cstheme="majorBidi"/>
          <w:color w:val="auto"/>
        </w:rPr>
      </w:pPr>
      <w:r>
        <w:rPr>
          <w:rStyle w:val="fontstyle01"/>
          <w:rFonts w:asciiTheme="majorBidi" w:hAnsiTheme="majorBidi" w:cstheme="majorBidi"/>
          <w:color w:val="auto"/>
        </w:rPr>
        <w:tab/>
      </w:r>
      <w:r>
        <w:rPr>
          <w:rStyle w:val="fontstyle01"/>
          <w:rFonts w:asciiTheme="majorBidi" w:hAnsiTheme="majorBidi" w:cstheme="majorBidi"/>
          <w:i/>
          <w:iCs/>
          <w:color w:val="auto"/>
        </w:rPr>
        <w:t>I</w:t>
      </w:r>
      <w:r w:rsidR="00EB760C" w:rsidRPr="00021AF1">
        <w:rPr>
          <w:rStyle w:val="fontstyle01"/>
          <w:rFonts w:asciiTheme="majorBidi" w:hAnsiTheme="majorBidi" w:cstheme="majorBidi"/>
          <w:i/>
          <w:iCs/>
          <w:color w:val="auto"/>
        </w:rPr>
        <w:t>jtihād</w:t>
      </w:r>
      <w:r w:rsidR="00EB760C" w:rsidRPr="00021AF1">
        <w:rPr>
          <w:rStyle w:val="fontstyle01"/>
          <w:rFonts w:asciiTheme="majorBidi" w:hAnsiTheme="majorBidi" w:cstheme="majorBidi"/>
          <w:color w:val="auto"/>
        </w:rPr>
        <w:t xml:space="preserve"> only occurs </w:t>
      </w:r>
      <w:r w:rsidR="007241C5" w:rsidRPr="00021AF1">
        <w:rPr>
          <w:rStyle w:val="fontstyle01"/>
          <w:rFonts w:asciiTheme="majorBidi" w:hAnsiTheme="majorBidi" w:cstheme="majorBidi"/>
          <w:color w:val="auto"/>
        </w:rPr>
        <w:t>in matters that are speculative</w:t>
      </w:r>
      <w:r w:rsidR="00DC7796" w:rsidRPr="00021AF1">
        <w:rPr>
          <w:rStyle w:val="fontstyle01"/>
          <w:rFonts w:asciiTheme="majorBidi" w:hAnsiTheme="majorBidi" w:cstheme="majorBidi"/>
          <w:color w:val="auto"/>
        </w:rPr>
        <w:t xml:space="preserve"> </w:t>
      </w:r>
      <w:r w:rsidR="00FE5CDE" w:rsidRPr="00021AF1">
        <w:rPr>
          <w:rStyle w:val="fontstyle01"/>
          <w:rFonts w:asciiTheme="majorBidi" w:hAnsiTheme="majorBidi" w:cstheme="majorBidi"/>
          <w:color w:val="auto"/>
        </w:rPr>
        <w:t xml:space="preserve">rulings </w:t>
      </w:r>
      <w:r w:rsidR="00FE5CDE" w:rsidRPr="00021AF1">
        <w:rPr>
          <w:rStyle w:val="fontstyle01"/>
          <w:rFonts w:asciiTheme="majorBidi" w:hAnsiTheme="majorBidi" w:cstheme="majorBidi"/>
          <w:i/>
          <w:iCs/>
          <w:color w:val="auto"/>
        </w:rPr>
        <w:t>(</w:t>
      </w:r>
      <w:r w:rsidR="00DC7796" w:rsidRPr="00021AF1">
        <w:rPr>
          <w:rStyle w:val="fontstyle01"/>
          <w:rFonts w:asciiTheme="majorBidi" w:hAnsiTheme="majorBidi" w:cstheme="majorBidi"/>
          <w:i/>
          <w:iCs/>
          <w:color w:val="auto"/>
        </w:rPr>
        <w:t>ẓaniyyāt</w:t>
      </w:r>
      <w:r w:rsidR="00FE5CDE" w:rsidRPr="00021AF1">
        <w:rPr>
          <w:rStyle w:val="fontstyle01"/>
          <w:rFonts w:asciiTheme="majorBidi" w:hAnsiTheme="majorBidi" w:cstheme="majorBidi"/>
          <w:i/>
          <w:iCs/>
          <w:color w:val="auto"/>
        </w:rPr>
        <w:t>)</w:t>
      </w:r>
      <w:r w:rsidR="007241C5" w:rsidRPr="00021AF1">
        <w:rPr>
          <w:rStyle w:val="fontstyle01"/>
          <w:rFonts w:asciiTheme="majorBidi" w:hAnsiTheme="majorBidi" w:cstheme="majorBidi"/>
          <w:i/>
          <w:iCs/>
          <w:color w:val="auto"/>
        </w:rPr>
        <w:t>,</w:t>
      </w:r>
      <w:r w:rsidR="007241C5" w:rsidRPr="00021AF1">
        <w:rPr>
          <w:rStyle w:val="fontstyle01"/>
          <w:rFonts w:asciiTheme="majorBidi" w:hAnsiTheme="majorBidi" w:cstheme="majorBidi"/>
          <w:color w:val="auto"/>
        </w:rPr>
        <w:t xml:space="preserve"> not </w:t>
      </w:r>
      <w:r w:rsidR="0066546A" w:rsidRPr="00021AF1">
        <w:rPr>
          <w:rStyle w:val="fontstyle01"/>
          <w:rFonts w:asciiTheme="majorBidi" w:hAnsiTheme="majorBidi" w:cstheme="majorBidi"/>
          <w:color w:val="auto"/>
        </w:rPr>
        <w:t xml:space="preserve">in </w:t>
      </w:r>
      <w:r w:rsidR="007241C5" w:rsidRPr="00021AF1">
        <w:rPr>
          <w:rStyle w:val="fontstyle01"/>
          <w:rFonts w:asciiTheme="majorBidi" w:hAnsiTheme="majorBidi" w:cstheme="majorBidi"/>
          <w:color w:val="auto"/>
        </w:rPr>
        <w:t>definite ones</w:t>
      </w:r>
      <w:r w:rsidR="00DC7796" w:rsidRPr="00021AF1">
        <w:rPr>
          <w:rStyle w:val="fontstyle01"/>
          <w:rFonts w:asciiTheme="majorBidi" w:hAnsiTheme="majorBidi" w:cstheme="majorBidi"/>
          <w:color w:val="auto"/>
        </w:rPr>
        <w:t xml:space="preserve"> </w:t>
      </w:r>
      <w:r w:rsidR="00FE5CDE" w:rsidRPr="00021AF1">
        <w:rPr>
          <w:rStyle w:val="fontstyle01"/>
          <w:rFonts w:asciiTheme="majorBidi" w:hAnsiTheme="majorBidi" w:cstheme="majorBidi"/>
          <w:color w:val="auto"/>
        </w:rPr>
        <w:t>(</w:t>
      </w:r>
      <w:r w:rsidR="00DC7796" w:rsidRPr="00021AF1">
        <w:rPr>
          <w:rStyle w:val="fontstyle01"/>
          <w:rFonts w:asciiTheme="majorBidi" w:hAnsiTheme="majorBidi" w:cstheme="majorBidi"/>
          <w:i/>
          <w:iCs/>
          <w:color w:val="auto"/>
        </w:rPr>
        <w:t>qaṭ‘iyyāt</w:t>
      </w:r>
      <w:r w:rsidR="00FE5CDE" w:rsidRPr="00021AF1">
        <w:rPr>
          <w:rStyle w:val="fontstyle01"/>
          <w:rFonts w:asciiTheme="majorBidi" w:hAnsiTheme="majorBidi" w:cstheme="majorBidi"/>
          <w:color w:val="auto"/>
        </w:rPr>
        <w:t>)</w:t>
      </w:r>
      <w:r w:rsidR="007241C5" w:rsidRPr="00021AF1">
        <w:rPr>
          <w:rStyle w:val="fontstyle01"/>
          <w:rFonts w:asciiTheme="majorBidi" w:hAnsiTheme="majorBidi" w:cstheme="majorBidi"/>
          <w:color w:val="auto"/>
        </w:rPr>
        <w:t xml:space="preserve">. </w:t>
      </w:r>
      <w:r w:rsidR="001816B6" w:rsidRPr="00021AF1">
        <w:rPr>
          <w:rStyle w:val="fontstyle01"/>
          <w:rFonts w:asciiTheme="majorBidi" w:hAnsiTheme="majorBidi" w:cstheme="majorBidi"/>
          <w:color w:val="auto"/>
        </w:rPr>
        <w:t>Imām al-Ghazālī says in his book</w:t>
      </w:r>
      <w:r w:rsidR="00021AF1" w:rsidRPr="00021AF1">
        <w:rPr>
          <w:rStyle w:val="fontstyle01"/>
          <w:rFonts w:asciiTheme="majorBidi" w:hAnsiTheme="majorBidi" w:cstheme="majorBidi"/>
          <w:color w:val="auto"/>
        </w:rPr>
        <w:t xml:space="preserve">(al-Mustaṣfā, vol. 2, pg 177-178) </w:t>
      </w:r>
      <w:r w:rsidR="00021AF1">
        <w:rPr>
          <w:rStyle w:val="fontstyle01"/>
          <w:rFonts w:asciiTheme="majorBidi" w:hAnsiTheme="majorBidi" w:cstheme="majorBidi"/>
          <w:color w:val="auto"/>
        </w:rPr>
        <w:fldChar w:fldCharType="begin" w:fldLock="1"/>
      </w:r>
      <w:r w:rsidR="00F16158">
        <w:rPr>
          <w:rStyle w:val="fontstyle01"/>
          <w:rFonts w:asciiTheme="majorBidi" w:hAnsiTheme="majorBidi" w:cstheme="majorBidi"/>
          <w:color w:val="auto"/>
        </w:rPr>
        <w:instrText>ADDIN CSL_CITATION {"citationItems":[{"id":"ITEM-1","itemData":{"author":[{"dropping-particle":"","family":"Al-Ghazāli","given":"","non-dropping-particle":"","parse-names":false,"suffix":""}],"edition":"Vol. 2","id":"ITEM-1","issued":{"date-parts":[["1997"]]},"publisher":"Dār Iḥyā' al-Turāth al-'Arabiy","publisher-place":"Beirut","title":"al-Mustaṣfā min 'ilm al-uṣūl","type":"book"},"uris":["http://www.mendeley.com/documents/?uuid=731c950a-6a33-46bf-b71d-27dc9cedc9c8"]}],"mendeley":{"formattedCitation":"(Al-Ghazāli, 1997)","plainTextFormattedCitation":"(Al-Ghazāli, 1997)","previouslyFormattedCitation":"(Al-Ghazāli, 1997)"},"properties":{"noteIndex":0},"schema":"https://github.com/citation-style-language/schema/raw/master/csl-citation.json"}</w:instrText>
      </w:r>
      <w:r w:rsidR="00021AF1">
        <w:rPr>
          <w:rStyle w:val="fontstyle01"/>
          <w:rFonts w:asciiTheme="majorBidi" w:hAnsiTheme="majorBidi" w:cstheme="majorBidi"/>
          <w:color w:val="auto"/>
        </w:rPr>
        <w:fldChar w:fldCharType="separate"/>
      </w:r>
      <w:r w:rsidR="00AC0580" w:rsidRPr="00AC0580">
        <w:rPr>
          <w:rStyle w:val="fontstyle01"/>
          <w:rFonts w:asciiTheme="majorBidi" w:hAnsiTheme="majorBidi" w:cstheme="majorBidi"/>
          <w:noProof/>
          <w:color w:val="auto"/>
        </w:rPr>
        <w:t>(Al-Ghazāli, 1997)</w:t>
      </w:r>
      <w:r w:rsidR="00021AF1">
        <w:rPr>
          <w:rStyle w:val="fontstyle01"/>
          <w:rFonts w:asciiTheme="majorBidi" w:hAnsiTheme="majorBidi" w:cstheme="majorBidi"/>
          <w:color w:val="auto"/>
        </w:rPr>
        <w:fldChar w:fldCharType="end"/>
      </w:r>
      <w:r w:rsidR="001D4051" w:rsidRPr="00021AF1">
        <w:rPr>
          <w:rStyle w:val="fontstyle01"/>
          <w:rFonts w:asciiTheme="majorBidi" w:hAnsiTheme="majorBidi" w:cstheme="majorBidi"/>
          <w:color w:val="auto"/>
        </w:rPr>
        <w:t xml:space="preserve"> that the </w:t>
      </w:r>
      <w:r w:rsidR="008C55AA" w:rsidRPr="00021AF1">
        <w:rPr>
          <w:rStyle w:val="fontstyle01"/>
          <w:rFonts w:asciiTheme="majorBidi" w:hAnsiTheme="majorBidi" w:cstheme="majorBidi"/>
          <w:color w:val="auto"/>
        </w:rPr>
        <w:t>speculative/ presumptive jurisprudence for which there is no definite evidence</w:t>
      </w:r>
      <w:r w:rsidR="0066546A" w:rsidRPr="00021AF1">
        <w:rPr>
          <w:rStyle w:val="fontstyle01"/>
          <w:rFonts w:asciiTheme="majorBidi" w:hAnsiTheme="majorBidi" w:cstheme="majorBidi"/>
          <w:color w:val="auto"/>
        </w:rPr>
        <w:t xml:space="preserve"> </w:t>
      </w:r>
      <w:r w:rsidR="001816B6" w:rsidRPr="00021AF1">
        <w:rPr>
          <w:rStyle w:val="fontstyle01"/>
          <w:rFonts w:asciiTheme="majorBidi" w:hAnsiTheme="majorBidi" w:cstheme="majorBidi"/>
          <w:color w:val="auto"/>
        </w:rPr>
        <w:fldChar w:fldCharType="begin" w:fldLock="1"/>
      </w:r>
      <w:r w:rsidR="00F16158">
        <w:rPr>
          <w:rStyle w:val="fontstyle01"/>
          <w:rFonts w:asciiTheme="majorBidi" w:hAnsiTheme="majorBidi" w:cstheme="majorBidi"/>
          <w:color w:val="auto"/>
        </w:rPr>
        <w:instrText>ADDIN CSL_CITATION {"citationItems":[{"id":"ITEM-1","itemData":{"author":[{"dropping-particle":"","family":"Al-Ghazāli","given":"","non-dropping-particle":"","parse-names":false,"suffix":""}],"edition":"Vol. 2","id":"ITEM-1","issued":{"date-parts":[["1997"]]},"publisher":"Dār Iḥyā' al-Turāth al-'Arabiy","publisher-place":"Beirut","title":"al-Mustaṣfā min 'ilm al-uṣūl","type":"book"},"uris":["http://www.mendeley.com/documents/?uuid=731c950a-6a33-46bf-b71d-27dc9cedc9c8"]}],"mendeley":{"formattedCitation":"(Al-Ghazāli, 1997)","plainTextFormattedCitation":"(Al-Ghazāli, 1997)","previouslyFormattedCitation":"(Al-Ghazāli, 1997)"},"properties":{"noteIndex":0},"schema":"https://github.com/citation-style-language/schema/raw/master/csl-citation.json"}</w:instrText>
      </w:r>
      <w:r w:rsidR="001816B6" w:rsidRPr="00021AF1">
        <w:rPr>
          <w:rStyle w:val="fontstyle01"/>
          <w:rFonts w:asciiTheme="majorBidi" w:hAnsiTheme="majorBidi" w:cstheme="majorBidi"/>
          <w:color w:val="auto"/>
        </w:rPr>
        <w:fldChar w:fldCharType="separate"/>
      </w:r>
      <w:r w:rsidR="00AC0580" w:rsidRPr="00AC0580">
        <w:rPr>
          <w:rStyle w:val="fontstyle01"/>
          <w:rFonts w:asciiTheme="majorBidi" w:hAnsiTheme="majorBidi" w:cstheme="majorBidi"/>
          <w:noProof/>
          <w:color w:val="auto"/>
        </w:rPr>
        <w:t>(Al-Ghazāli, 1997)</w:t>
      </w:r>
      <w:r w:rsidR="001816B6" w:rsidRPr="00021AF1">
        <w:rPr>
          <w:rStyle w:val="fontstyle01"/>
          <w:rFonts w:asciiTheme="majorBidi" w:hAnsiTheme="majorBidi" w:cstheme="majorBidi"/>
          <w:color w:val="auto"/>
        </w:rPr>
        <w:fldChar w:fldCharType="end"/>
      </w:r>
      <w:r w:rsidR="001816B6" w:rsidRPr="00021AF1">
        <w:rPr>
          <w:rStyle w:val="fontstyle01"/>
          <w:rFonts w:asciiTheme="majorBidi" w:hAnsiTheme="majorBidi" w:cstheme="majorBidi"/>
          <w:color w:val="auto"/>
        </w:rPr>
        <w:t xml:space="preserve">. </w:t>
      </w:r>
      <w:r w:rsidR="00135742" w:rsidRPr="00021AF1">
        <w:rPr>
          <w:rStyle w:val="fontstyle01"/>
          <w:rFonts w:asciiTheme="majorBidi" w:hAnsiTheme="majorBidi" w:cstheme="majorBidi"/>
          <w:color w:val="auto"/>
        </w:rPr>
        <w:t>As for the definite/ peremptory rulings such as the compulsory of the five times daily prayers and the other pillars of Islām; as well as the prohibition of fornication, murder and theft; the</w:t>
      </w:r>
      <w:r w:rsidR="0064742B">
        <w:rPr>
          <w:rStyle w:val="fontstyle01"/>
          <w:rFonts w:asciiTheme="majorBidi" w:hAnsiTheme="majorBidi" w:cstheme="majorBidi"/>
          <w:color w:val="auto"/>
        </w:rPr>
        <w:t>n the</w:t>
      </w:r>
      <w:r w:rsidR="00135742" w:rsidRPr="00021AF1">
        <w:rPr>
          <w:rStyle w:val="fontstyle01"/>
          <w:rFonts w:asciiTheme="majorBidi" w:hAnsiTheme="majorBidi" w:cstheme="majorBidi"/>
          <w:color w:val="auto"/>
        </w:rPr>
        <w:t xml:space="preserve"> </w:t>
      </w:r>
      <w:r w:rsidR="00135742" w:rsidRPr="00021AF1">
        <w:rPr>
          <w:rStyle w:val="fontstyle01"/>
          <w:rFonts w:asciiTheme="majorBidi" w:hAnsiTheme="majorBidi" w:cstheme="majorBidi"/>
          <w:i/>
          <w:iCs/>
          <w:color w:val="auto"/>
        </w:rPr>
        <w:t>ijtihād</w:t>
      </w:r>
      <w:r w:rsidR="00135742" w:rsidRPr="00021AF1">
        <w:rPr>
          <w:rStyle w:val="fontstyle01"/>
          <w:rFonts w:asciiTheme="majorBidi" w:hAnsiTheme="majorBidi" w:cstheme="majorBidi"/>
          <w:color w:val="auto"/>
        </w:rPr>
        <w:t xml:space="preserve"> </w:t>
      </w:r>
      <w:r w:rsidR="0064742B">
        <w:rPr>
          <w:rStyle w:val="fontstyle01"/>
          <w:rFonts w:asciiTheme="majorBidi" w:hAnsiTheme="majorBidi" w:cstheme="majorBidi"/>
          <w:color w:val="auto"/>
        </w:rPr>
        <w:t xml:space="preserve">to find the new ruling </w:t>
      </w:r>
      <w:r w:rsidR="00135742" w:rsidRPr="00021AF1">
        <w:rPr>
          <w:rStyle w:val="fontstyle01"/>
          <w:rFonts w:asciiTheme="majorBidi" w:hAnsiTheme="majorBidi" w:cstheme="majorBidi"/>
          <w:color w:val="auto"/>
        </w:rPr>
        <w:t>is not accepted</w:t>
      </w:r>
      <w:r w:rsidR="0064742B">
        <w:rPr>
          <w:rStyle w:val="fontstyle01"/>
          <w:rFonts w:asciiTheme="majorBidi" w:hAnsiTheme="majorBidi" w:cstheme="majorBidi"/>
          <w:color w:val="auto"/>
        </w:rPr>
        <w:t xml:space="preserve">. </w:t>
      </w:r>
      <w:r w:rsidR="00330EE8">
        <w:rPr>
          <w:rStyle w:val="fontstyle01"/>
          <w:rFonts w:asciiTheme="majorBidi" w:hAnsiTheme="majorBidi" w:cstheme="majorBidi"/>
          <w:color w:val="auto"/>
        </w:rPr>
        <w:t xml:space="preserve"> </w:t>
      </w:r>
    </w:p>
    <w:p w14:paraId="05EBF947" w14:textId="0C119AF2" w:rsidR="00442C83" w:rsidRDefault="0064742B" w:rsidP="00A86519">
      <w:pPr>
        <w:pStyle w:val="NormalWeb"/>
        <w:shd w:val="clear" w:color="auto" w:fill="FFFFFF"/>
        <w:spacing w:before="0" w:beforeAutospacing="0" w:after="0" w:afterAutospacing="0"/>
        <w:jc w:val="both"/>
        <w:rPr>
          <w:rStyle w:val="fontstyle01"/>
          <w:rFonts w:asciiTheme="majorBidi" w:hAnsiTheme="majorBidi" w:cstheme="majorBidi"/>
          <w:color w:val="auto"/>
        </w:rPr>
      </w:pPr>
      <w:r>
        <w:rPr>
          <w:rStyle w:val="fontstyle01"/>
          <w:rFonts w:asciiTheme="majorBidi" w:hAnsiTheme="majorBidi" w:cstheme="majorBidi"/>
          <w:color w:val="auto"/>
        </w:rPr>
        <w:tab/>
      </w:r>
      <w:r w:rsidR="00442C83">
        <w:rPr>
          <w:rStyle w:val="fontstyle01"/>
          <w:rFonts w:asciiTheme="majorBidi" w:hAnsiTheme="majorBidi" w:cstheme="majorBidi"/>
          <w:color w:val="auto"/>
        </w:rPr>
        <w:t xml:space="preserve"> </w:t>
      </w:r>
    </w:p>
    <w:p w14:paraId="0DD0C228" w14:textId="29AEE9E3" w:rsidR="000E7BAD" w:rsidRDefault="000E7BAD">
      <w:pPr>
        <w:rPr>
          <w:rStyle w:val="fontstyle01"/>
          <w:rFonts w:asciiTheme="majorBidi" w:eastAsia="Times New Roman" w:hAnsiTheme="majorBidi" w:cstheme="majorBidi"/>
          <w:color w:val="auto"/>
        </w:rPr>
      </w:pPr>
      <w:r>
        <w:rPr>
          <w:rStyle w:val="fontstyle01"/>
          <w:rFonts w:asciiTheme="majorBidi" w:hAnsiTheme="majorBidi" w:cstheme="majorBidi"/>
          <w:color w:val="auto"/>
        </w:rPr>
        <w:br w:type="page"/>
      </w:r>
    </w:p>
    <w:p w14:paraId="5C2FCDFA" w14:textId="48C6CDC4" w:rsidR="00736FB9" w:rsidRPr="00153A78" w:rsidRDefault="00E82F94" w:rsidP="00442C83">
      <w:pPr>
        <w:pStyle w:val="NormalWeb"/>
        <w:shd w:val="clear" w:color="auto" w:fill="FFFFFF"/>
        <w:spacing w:before="0" w:beforeAutospacing="0" w:after="0" w:afterAutospacing="0"/>
        <w:jc w:val="both"/>
        <w:rPr>
          <w:rFonts w:asciiTheme="majorBidi" w:hAnsiTheme="majorBidi" w:cstheme="majorBidi"/>
          <w:b/>
          <w:bCs/>
        </w:rPr>
      </w:pPr>
      <w:r w:rsidRPr="00153A78">
        <w:rPr>
          <w:rFonts w:asciiTheme="majorBidi" w:hAnsiTheme="majorBidi" w:cstheme="majorBidi"/>
          <w:b/>
          <w:bCs/>
        </w:rPr>
        <w:lastRenderedPageBreak/>
        <w:t xml:space="preserve">DISCUSSION  </w:t>
      </w:r>
    </w:p>
    <w:p w14:paraId="7A42128A" w14:textId="77777777" w:rsidR="00736FB9" w:rsidRPr="00153A78" w:rsidRDefault="00736FB9" w:rsidP="00153A78">
      <w:pPr>
        <w:pStyle w:val="NormalWeb"/>
        <w:shd w:val="clear" w:color="auto" w:fill="FFFFFF"/>
        <w:spacing w:before="0" w:beforeAutospacing="0" w:after="0" w:afterAutospacing="0"/>
        <w:jc w:val="both"/>
        <w:rPr>
          <w:rFonts w:asciiTheme="majorBidi" w:hAnsiTheme="majorBidi" w:cstheme="majorBidi"/>
        </w:rPr>
      </w:pPr>
    </w:p>
    <w:p w14:paraId="03620862" w14:textId="565AE913" w:rsidR="00E52CE6" w:rsidRPr="00E52CE6" w:rsidRDefault="001D4A4A" w:rsidP="00153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rPr>
      </w:pPr>
      <w:r w:rsidRPr="001D4A4A">
        <w:rPr>
          <w:rFonts w:asciiTheme="majorBidi" w:eastAsia="Times New Roman" w:hAnsiTheme="majorBidi" w:cstheme="majorBidi"/>
          <w:color w:val="202124"/>
          <w:sz w:val="24"/>
          <w:szCs w:val="24"/>
          <w:lang w:val="en"/>
        </w:rPr>
        <w:t xml:space="preserve">By looking into the concept of </w:t>
      </w:r>
      <w:r w:rsidRPr="001D4A4A">
        <w:rPr>
          <w:rFonts w:asciiTheme="majorBidi" w:eastAsia="Times New Roman" w:hAnsiTheme="majorBidi" w:cstheme="majorBidi"/>
          <w:i/>
          <w:iCs/>
          <w:color w:val="202124"/>
          <w:sz w:val="24"/>
          <w:szCs w:val="24"/>
          <w:lang w:val="en"/>
        </w:rPr>
        <w:t>taql</w:t>
      </w:r>
      <w:r w:rsidRPr="00153A78">
        <w:rPr>
          <w:rFonts w:asciiTheme="majorBidi" w:eastAsia="Times New Roman" w:hAnsiTheme="majorBidi" w:cstheme="majorBidi"/>
          <w:i/>
          <w:iCs/>
          <w:color w:val="202124"/>
          <w:sz w:val="24"/>
          <w:szCs w:val="24"/>
          <w:lang w:val="en"/>
        </w:rPr>
        <w:t>ī</w:t>
      </w:r>
      <w:r w:rsidRPr="001D4A4A">
        <w:rPr>
          <w:rFonts w:asciiTheme="majorBidi" w:eastAsia="Times New Roman" w:hAnsiTheme="majorBidi" w:cstheme="majorBidi"/>
          <w:i/>
          <w:iCs/>
          <w:color w:val="202124"/>
          <w:sz w:val="24"/>
          <w:szCs w:val="24"/>
          <w:lang w:val="en"/>
        </w:rPr>
        <w:t>d</w:t>
      </w:r>
      <w:r w:rsidRPr="001D4A4A">
        <w:rPr>
          <w:rFonts w:asciiTheme="majorBidi" w:eastAsia="Times New Roman" w:hAnsiTheme="majorBidi" w:cstheme="majorBidi"/>
          <w:color w:val="202124"/>
          <w:sz w:val="24"/>
          <w:szCs w:val="24"/>
          <w:lang w:val="en"/>
        </w:rPr>
        <w:t xml:space="preserve"> and fanaticism</w:t>
      </w:r>
      <w:r w:rsidR="00E52CE6" w:rsidRPr="00153A78">
        <w:rPr>
          <w:rFonts w:asciiTheme="majorBidi" w:eastAsia="Times New Roman" w:hAnsiTheme="majorBidi" w:cstheme="majorBidi"/>
          <w:color w:val="202124"/>
          <w:sz w:val="24"/>
          <w:szCs w:val="24"/>
        </w:rPr>
        <w:t xml:space="preserve">; </w:t>
      </w:r>
      <w:r w:rsidRPr="001D4A4A">
        <w:rPr>
          <w:rFonts w:asciiTheme="majorBidi" w:eastAsia="Times New Roman" w:hAnsiTheme="majorBidi" w:cstheme="majorBidi"/>
          <w:color w:val="202124"/>
          <w:sz w:val="24"/>
          <w:szCs w:val="24"/>
          <w:lang w:val="en"/>
        </w:rPr>
        <w:t xml:space="preserve">the researcher finds that the relationship of </w:t>
      </w:r>
      <w:r w:rsidRPr="00153A78">
        <w:rPr>
          <w:rFonts w:asciiTheme="majorBidi" w:eastAsia="Times New Roman" w:hAnsiTheme="majorBidi" w:cstheme="majorBidi"/>
          <w:color w:val="202124"/>
          <w:sz w:val="24"/>
          <w:szCs w:val="24"/>
          <w:lang w:val="en"/>
        </w:rPr>
        <w:t xml:space="preserve">both </w:t>
      </w:r>
      <w:r w:rsidRPr="001D4A4A">
        <w:rPr>
          <w:rFonts w:asciiTheme="majorBidi" w:eastAsia="Times New Roman" w:hAnsiTheme="majorBidi" w:cstheme="majorBidi"/>
          <w:color w:val="202124"/>
          <w:sz w:val="24"/>
          <w:szCs w:val="24"/>
          <w:lang w:val="en"/>
        </w:rPr>
        <w:t xml:space="preserve">is closer and deeper with the </w:t>
      </w:r>
      <w:r w:rsidRPr="00153A78">
        <w:rPr>
          <w:rFonts w:asciiTheme="majorBidi" w:hAnsiTheme="majorBidi" w:cstheme="majorBidi"/>
          <w:i/>
          <w:iCs/>
          <w:sz w:val="24"/>
          <w:szCs w:val="24"/>
        </w:rPr>
        <w:t xml:space="preserve">“al-takhṭiaћ” perception </w:t>
      </w:r>
      <w:r w:rsidRPr="001D4A4A">
        <w:rPr>
          <w:rFonts w:asciiTheme="majorBidi" w:eastAsia="Times New Roman" w:hAnsiTheme="majorBidi" w:cstheme="majorBidi"/>
          <w:color w:val="202124"/>
          <w:sz w:val="24"/>
          <w:szCs w:val="24"/>
          <w:lang w:val="en"/>
        </w:rPr>
        <w:t xml:space="preserve">that was understood by </w:t>
      </w:r>
      <w:r w:rsidRPr="00153A78">
        <w:rPr>
          <w:rFonts w:asciiTheme="majorBidi" w:eastAsia="Times New Roman" w:hAnsiTheme="majorBidi" w:cstheme="majorBidi"/>
          <w:color w:val="202124"/>
          <w:sz w:val="24"/>
          <w:szCs w:val="24"/>
          <w:lang w:val="en"/>
        </w:rPr>
        <w:t xml:space="preserve">imam </w:t>
      </w:r>
      <w:r w:rsidRPr="001D4A4A">
        <w:rPr>
          <w:rFonts w:asciiTheme="majorBidi" w:eastAsia="Times New Roman" w:hAnsiTheme="majorBidi" w:cstheme="majorBidi"/>
          <w:color w:val="202124"/>
          <w:sz w:val="24"/>
          <w:szCs w:val="24"/>
          <w:lang w:val="en"/>
        </w:rPr>
        <w:t xml:space="preserve">al-Juwayni and those who follow his </w:t>
      </w:r>
      <w:r w:rsidR="00E52CE6" w:rsidRPr="00153A78">
        <w:rPr>
          <w:rFonts w:asciiTheme="majorBidi" w:eastAsia="Times New Roman" w:hAnsiTheme="majorBidi" w:cstheme="majorBidi"/>
          <w:color w:val="202124"/>
          <w:sz w:val="24"/>
          <w:szCs w:val="24"/>
          <w:lang w:val="en"/>
        </w:rPr>
        <w:t>school of thought</w:t>
      </w:r>
      <w:r w:rsidRPr="001D4A4A">
        <w:rPr>
          <w:rFonts w:asciiTheme="majorBidi" w:eastAsia="Times New Roman" w:hAnsiTheme="majorBidi" w:cstheme="majorBidi"/>
          <w:color w:val="202124"/>
          <w:sz w:val="24"/>
          <w:szCs w:val="24"/>
          <w:lang w:val="en"/>
        </w:rPr>
        <w:t>.</w:t>
      </w:r>
      <w:r w:rsidRPr="00153A78">
        <w:rPr>
          <w:rFonts w:asciiTheme="majorBidi" w:eastAsia="Times New Roman" w:hAnsiTheme="majorBidi" w:cstheme="majorBidi"/>
          <w:color w:val="202124"/>
          <w:sz w:val="24"/>
          <w:szCs w:val="24"/>
          <w:lang w:val="en"/>
        </w:rPr>
        <w:t xml:space="preserve"> </w:t>
      </w:r>
      <w:r w:rsidR="00E52CE6" w:rsidRPr="00153A78">
        <w:rPr>
          <w:rFonts w:asciiTheme="majorBidi" w:eastAsia="Times New Roman" w:hAnsiTheme="majorBidi" w:cstheme="majorBidi"/>
          <w:color w:val="202124"/>
          <w:sz w:val="24"/>
          <w:szCs w:val="24"/>
          <w:lang w:val="en"/>
        </w:rPr>
        <w:t>I</w:t>
      </w:r>
      <w:r w:rsidR="00E52CE6" w:rsidRPr="00E52CE6">
        <w:rPr>
          <w:rFonts w:asciiTheme="majorBidi" w:eastAsia="Times New Roman" w:hAnsiTheme="majorBidi" w:cstheme="majorBidi"/>
          <w:color w:val="202124"/>
          <w:sz w:val="24"/>
          <w:szCs w:val="24"/>
          <w:lang w:val="en"/>
        </w:rPr>
        <w:t>t is also closer and deeper with the idea of ​​</w:t>
      </w:r>
      <w:r w:rsidR="00E52CE6" w:rsidRPr="00153A78">
        <w:rPr>
          <w:rFonts w:asciiTheme="majorBidi" w:eastAsia="Times New Roman" w:hAnsiTheme="majorBidi" w:cstheme="majorBidi"/>
          <w:color w:val="202124"/>
          <w:sz w:val="24"/>
          <w:szCs w:val="24"/>
          <w:lang w:val="en"/>
        </w:rPr>
        <w:t xml:space="preserve"> erroneous </w:t>
      </w:r>
      <w:r w:rsidR="00E52CE6" w:rsidRPr="001D4A4A">
        <w:rPr>
          <w:rFonts w:asciiTheme="majorBidi" w:eastAsia="Times New Roman" w:hAnsiTheme="majorBidi" w:cstheme="majorBidi"/>
          <w:color w:val="202124"/>
          <w:sz w:val="24"/>
          <w:szCs w:val="24"/>
          <w:lang w:val="en"/>
        </w:rPr>
        <w:t xml:space="preserve">in </w:t>
      </w:r>
      <w:r w:rsidR="00E52CE6" w:rsidRPr="001D4A4A">
        <w:rPr>
          <w:rFonts w:asciiTheme="majorBidi" w:eastAsia="Times New Roman" w:hAnsiTheme="majorBidi" w:cstheme="majorBidi"/>
          <w:i/>
          <w:iCs/>
          <w:color w:val="202124"/>
          <w:sz w:val="24"/>
          <w:szCs w:val="24"/>
          <w:lang w:val="en"/>
        </w:rPr>
        <w:t>ijtih</w:t>
      </w:r>
      <w:r w:rsidR="00E52CE6" w:rsidRPr="00153A78">
        <w:rPr>
          <w:rFonts w:asciiTheme="majorBidi" w:eastAsia="Times New Roman" w:hAnsiTheme="majorBidi" w:cstheme="majorBidi"/>
          <w:i/>
          <w:iCs/>
          <w:color w:val="202124"/>
          <w:sz w:val="24"/>
          <w:szCs w:val="24"/>
          <w:lang w:val="en"/>
        </w:rPr>
        <w:t>ā</w:t>
      </w:r>
      <w:r w:rsidR="00E52CE6" w:rsidRPr="001D4A4A">
        <w:rPr>
          <w:rFonts w:asciiTheme="majorBidi" w:eastAsia="Times New Roman" w:hAnsiTheme="majorBidi" w:cstheme="majorBidi"/>
          <w:i/>
          <w:iCs/>
          <w:color w:val="202124"/>
          <w:sz w:val="24"/>
          <w:szCs w:val="24"/>
          <w:lang w:val="en"/>
        </w:rPr>
        <w:t>d</w:t>
      </w:r>
      <w:r w:rsidR="00E52CE6" w:rsidRPr="00153A78">
        <w:rPr>
          <w:rFonts w:asciiTheme="majorBidi" w:eastAsia="Times New Roman" w:hAnsiTheme="majorBidi" w:cstheme="majorBidi"/>
          <w:i/>
          <w:iCs/>
          <w:color w:val="202124"/>
          <w:sz w:val="24"/>
          <w:szCs w:val="24"/>
          <w:lang w:val="en"/>
        </w:rPr>
        <w:t xml:space="preserve"> </w:t>
      </w:r>
      <w:r w:rsidR="00E52CE6" w:rsidRPr="00E52CE6">
        <w:rPr>
          <w:rFonts w:asciiTheme="majorBidi" w:eastAsia="Times New Roman" w:hAnsiTheme="majorBidi" w:cstheme="majorBidi"/>
          <w:color w:val="202124"/>
          <w:sz w:val="24"/>
          <w:szCs w:val="24"/>
          <w:lang w:val="en"/>
        </w:rPr>
        <w:t xml:space="preserve">that </w:t>
      </w:r>
      <w:r w:rsidR="00E52CE6" w:rsidRPr="00153A78">
        <w:rPr>
          <w:rFonts w:asciiTheme="majorBidi" w:eastAsia="Times New Roman" w:hAnsiTheme="majorBidi" w:cstheme="majorBidi"/>
          <w:color w:val="202124"/>
          <w:sz w:val="24"/>
          <w:szCs w:val="24"/>
          <w:lang w:val="en"/>
        </w:rPr>
        <w:t xml:space="preserve">championed by imam </w:t>
      </w:r>
      <w:r w:rsidR="00E52CE6" w:rsidRPr="00E52CE6">
        <w:rPr>
          <w:rFonts w:asciiTheme="majorBidi" w:eastAsia="Times New Roman" w:hAnsiTheme="majorBidi" w:cstheme="majorBidi"/>
          <w:color w:val="202124"/>
          <w:sz w:val="24"/>
          <w:szCs w:val="24"/>
          <w:lang w:val="en"/>
        </w:rPr>
        <w:t xml:space="preserve">Al-Amidi and </w:t>
      </w:r>
      <w:r w:rsidR="00E52CE6" w:rsidRPr="001D4A4A">
        <w:rPr>
          <w:rFonts w:asciiTheme="majorBidi" w:eastAsia="Times New Roman" w:hAnsiTheme="majorBidi" w:cstheme="majorBidi"/>
          <w:color w:val="202124"/>
          <w:sz w:val="24"/>
          <w:szCs w:val="24"/>
          <w:lang w:val="en"/>
        </w:rPr>
        <w:t xml:space="preserve">those who follow his </w:t>
      </w:r>
      <w:r w:rsidR="00E52CE6" w:rsidRPr="00153A78">
        <w:rPr>
          <w:rFonts w:asciiTheme="majorBidi" w:eastAsia="Times New Roman" w:hAnsiTheme="majorBidi" w:cstheme="majorBidi"/>
          <w:color w:val="202124"/>
          <w:sz w:val="24"/>
          <w:szCs w:val="24"/>
          <w:lang w:val="en"/>
        </w:rPr>
        <w:t>school of thought</w:t>
      </w:r>
      <w:r w:rsidR="00E52CE6" w:rsidRPr="00E52CE6">
        <w:rPr>
          <w:rFonts w:asciiTheme="majorBidi" w:eastAsia="Times New Roman" w:hAnsiTheme="majorBidi" w:cstheme="majorBidi"/>
          <w:color w:val="202124"/>
          <w:sz w:val="24"/>
          <w:szCs w:val="24"/>
          <w:lang w:val="en"/>
        </w:rPr>
        <w:t>.</w:t>
      </w:r>
      <w:r w:rsidR="00E52CE6" w:rsidRPr="00153A78">
        <w:rPr>
          <w:rFonts w:asciiTheme="majorBidi" w:eastAsia="Times New Roman" w:hAnsiTheme="majorBidi" w:cstheme="majorBidi"/>
          <w:color w:val="202124"/>
          <w:sz w:val="24"/>
          <w:szCs w:val="24"/>
          <w:lang w:val="en"/>
        </w:rPr>
        <w:t xml:space="preserve"> </w:t>
      </w:r>
    </w:p>
    <w:p w14:paraId="2509628B" w14:textId="224C3D2D" w:rsidR="00EE4C09" w:rsidRPr="00EE4C09" w:rsidRDefault="00EB080B" w:rsidP="00153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rPr>
      </w:pPr>
      <w:r w:rsidRPr="00153A78">
        <w:rPr>
          <w:rFonts w:asciiTheme="majorBidi" w:eastAsia="Times New Roman" w:hAnsiTheme="majorBidi" w:cstheme="majorBidi"/>
          <w:color w:val="202124"/>
          <w:sz w:val="24"/>
          <w:szCs w:val="24"/>
          <w:lang w:val="en"/>
        </w:rPr>
        <w:tab/>
      </w:r>
      <w:r w:rsidR="00EE4C09" w:rsidRPr="00EE4C09">
        <w:rPr>
          <w:rFonts w:asciiTheme="majorBidi" w:eastAsia="Times New Roman" w:hAnsiTheme="majorBidi" w:cstheme="majorBidi"/>
          <w:color w:val="202124"/>
          <w:sz w:val="24"/>
          <w:szCs w:val="24"/>
          <w:lang w:val="en"/>
        </w:rPr>
        <w:t>This is because th</w:t>
      </w:r>
      <w:r w:rsidR="00F4746A" w:rsidRPr="00153A78">
        <w:rPr>
          <w:rFonts w:asciiTheme="majorBidi" w:eastAsia="Times New Roman" w:hAnsiTheme="majorBidi" w:cstheme="majorBidi"/>
          <w:color w:val="202124"/>
          <w:sz w:val="24"/>
          <w:szCs w:val="24"/>
          <w:lang w:val="en"/>
        </w:rPr>
        <w:t xml:space="preserve">e </w:t>
      </w:r>
      <w:r w:rsidR="00F4746A" w:rsidRPr="00153A78">
        <w:rPr>
          <w:rFonts w:asciiTheme="majorBidi" w:hAnsiTheme="majorBidi" w:cstheme="majorBidi"/>
          <w:i/>
          <w:iCs/>
          <w:sz w:val="24"/>
          <w:szCs w:val="24"/>
        </w:rPr>
        <w:t xml:space="preserve">“al-taṣwīb”which was understood by al-Juwayni’s school of thought </w:t>
      </w:r>
      <w:r w:rsidR="00EE4C09" w:rsidRPr="00EE4C09">
        <w:rPr>
          <w:rFonts w:asciiTheme="majorBidi" w:eastAsia="Times New Roman" w:hAnsiTheme="majorBidi" w:cstheme="majorBidi"/>
          <w:color w:val="202124"/>
          <w:sz w:val="24"/>
          <w:szCs w:val="24"/>
          <w:lang w:val="en"/>
        </w:rPr>
        <w:t>is based on the principle that every mujtahid is correct in his ijtih</w:t>
      </w:r>
      <w:r w:rsidR="00F4746A" w:rsidRPr="00153A78">
        <w:rPr>
          <w:rFonts w:asciiTheme="majorBidi" w:eastAsia="Times New Roman" w:hAnsiTheme="majorBidi" w:cstheme="majorBidi"/>
          <w:color w:val="202124"/>
          <w:sz w:val="24"/>
          <w:szCs w:val="24"/>
          <w:lang w:val="en"/>
        </w:rPr>
        <w:t>ā</w:t>
      </w:r>
      <w:r w:rsidR="00EE4C09" w:rsidRPr="00EE4C09">
        <w:rPr>
          <w:rFonts w:asciiTheme="majorBidi" w:eastAsia="Times New Roman" w:hAnsiTheme="majorBidi" w:cstheme="majorBidi"/>
          <w:color w:val="202124"/>
          <w:sz w:val="24"/>
          <w:szCs w:val="24"/>
          <w:lang w:val="en"/>
        </w:rPr>
        <w:t xml:space="preserve">d and in the desired </w:t>
      </w:r>
      <w:r w:rsidR="00F4746A" w:rsidRPr="00153A78">
        <w:rPr>
          <w:rFonts w:asciiTheme="majorBidi" w:eastAsia="Times New Roman" w:hAnsiTheme="majorBidi" w:cstheme="majorBidi"/>
          <w:color w:val="202124"/>
          <w:sz w:val="24"/>
          <w:szCs w:val="24"/>
          <w:lang w:val="en"/>
        </w:rPr>
        <w:t xml:space="preserve">judgement/ </w:t>
      </w:r>
      <w:r w:rsidR="00EE4C09" w:rsidRPr="00EE4C09">
        <w:rPr>
          <w:rFonts w:asciiTheme="majorBidi" w:eastAsia="Times New Roman" w:hAnsiTheme="majorBidi" w:cstheme="majorBidi"/>
          <w:color w:val="202124"/>
          <w:sz w:val="24"/>
          <w:szCs w:val="24"/>
          <w:lang w:val="en"/>
        </w:rPr>
        <w:t>ruling</w:t>
      </w:r>
      <w:r w:rsidR="00F4746A" w:rsidRPr="00153A78">
        <w:rPr>
          <w:rFonts w:asciiTheme="majorBidi" w:eastAsia="Times New Roman" w:hAnsiTheme="majorBidi" w:cstheme="majorBidi"/>
          <w:color w:val="202124"/>
          <w:sz w:val="24"/>
          <w:szCs w:val="24"/>
          <w:lang w:val="en"/>
        </w:rPr>
        <w:t xml:space="preserve"> of Allāh. T</w:t>
      </w:r>
      <w:r w:rsidR="00EE4C09" w:rsidRPr="00EE4C09">
        <w:rPr>
          <w:rFonts w:asciiTheme="majorBidi" w:eastAsia="Times New Roman" w:hAnsiTheme="majorBidi" w:cstheme="majorBidi"/>
          <w:color w:val="202124"/>
          <w:sz w:val="24"/>
          <w:szCs w:val="24"/>
          <w:lang w:val="en"/>
        </w:rPr>
        <w:t xml:space="preserve">his </w:t>
      </w:r>
      <w:r w:rsidR="00F4746A" w:rsidRPr="00153A78">
        <w:rPr>
          <w:rFonts w:asciiTheme="majorBidi" w:eastAsia="Times New Roman" w:hAnsiTheme="majorBidi" w:cstheme="majorBidi"/>
          <w:color w:val="202124"/>
          <w:sz w:val="24"/>
          <w:szCs w:val="24"/>
          <w:lang w:val="en"/>
        </w:rPr>
        <w:t xml:space="preserve">opinion </w:t>
      </w:r>
      <w:r w:rsidR="00EE4C09" w:rsidRPr="00EE4C09">
        <w:rPr>
          <w:rFonts w:asciiTheme="majorBidi" w:eastAsia="Times New Roman" w:hAnsiTheme="majorBidi" w:cstheme="majorBidi"/>
          <w:color w:val="202124"/>
          <w:sz w:val="24"/>
          <w:szCs w:val="24"/>
          <w:lang w:val="en"/>
        </w:rPr>
        <w:t>requires the abolition of the preference between the sects</w:t>
      </w:r>
      <w:r w:rsidR="00F4746A" w:rsidRPr="00153A78">
        <w:rPr>
          <w:rFonts w:asciiTheme="majorBidi" w:eastAsia="Times New Roman" w:hAnsiTheme="majorBidi" w:cstheme="majorBidi"/>
          <w:color w:val="202124"/>
          <w:sz w:val="24"/>
          <w:szCs w:val="24"/>
          <w:lang w:val="en"/>
        </w:rPr>
        <w:t xml:space="preserve">/ madzāhib since all followers are </w:t>
      </w:r>
      <w:r w:rsidR="00EE4C09" w:rsidRPr="00EE4C09">
        <w:rPr>
          <w:rFonts w:asciiTheme="majorBidi" w:eastAsia="Times New Roman" w:hAnsiTheme="majorBidi" w:cstheme="majorBidi"/>
          <w:color w:val="202124"/>
          <w:sz w:val="24"/>
          <w:szCs w:val="24"/>
          <w:lang w:val="en"/>
        </w:rPr>
        <w:t>sufficien</w:t>
      </w:r>
      <w:r w:rsidR="00F4746A" w:rsidRPr="00153A78">
        <w:rPr>
          <w:rFonts w:asciiTheme="majorBidi" w:eastAsia="Times New Roman" w:hAnsiTheme="majorBidi" w:cstheme="majorBidi"/>
          <w:color w:val="202124"/>
          <w:sz w:val="24"/>
          <w:szCs w:val="24"/>
          <w:lang w:val="en"/>
        </w:rPr>
        <w:t xml:space="preserve">t </w:t>
      </w:r>
      <w:r w:rsidR="00EE4C09" w:rsidRPr="00EE4C09">
        <w:rPr>
          <w:rFonts w:asciiTheme="majorBidi" w:eastAsia="Times New Roman" w:hAnsiTheme="majorBidi" w:cstheme="majorBidi"/>
          <w:color w:val="202124"/>
          <w:sz w:val="24"/>
          <w:szCs w:val="24"/>
          <w:lang w:val="en"/>
        </w:rPr>
        <w:t xml:space="preserve">with what their reputable imams </w:t>
      </w:r>
      <w:r w:rsidR="00F4746A" w:rsidRPr="00153A78">
        <w:rPr>
          <w:rFonts w:asciiTheme="majorBidi" w:eastAsia="Times New Roman" w:hAnsiTheme="majorBidi" w:cstheme="majorBidi"/>
          <w:color w:val="202124"/>
          <w:sz w:val="24"/>
          <w:szCs w:val="24"/>
          <w:lang w:val="en"/>
        </w:rPr>
        <w:t xml:space="preserve">have </w:t>
      </w:r>
      <w:r w:rsidR="00EE4C09" w:rsidRPr="00EE4C09">
        <w:rPr>
          <w:rFonts w:asciiTheme="majorBidi" w:eastAsia="Times New Roman" w:hAnsiTheme="majorBidi" w:cstheme="majorBidi"/>
          <w:color w:val="202124"/>
          <w:sz w:val="24"/>
          <w:szCs w:val="24"/>
          <w:lang w:val="en"/>
        </w:rPr>
        <w:t>found. Perhaps this is what A</w:t>
      </w:r>
      <w:r w:rsidR="00F4746A" w:rsidRPr="00153A78">
        <w:rPr>
          <w:rFonts w:asciiTheme="majorBidi" w:eastAsia="Times New Roman" w:hAnsiTheme="majorBidi" w:cstheme="majorBidi"/>
          <w:color w:val="202124"/>
          <w:sz w:val="24"/>
          <w:szCs w:val="24"/>
          <w:lang w:val="en"/>
        </w:rPr>
        <w:t>ḥmad a</w:t>
      </w:r>
      <w:r w:rsidR="00EE4C09" w:rsidRPr="00EE4C09">
        <w:rPr>
          <w:rFonts w:asciiTheme="majorBidi" w:eastAsia="Times New Roman" w:hAnsiTheme="majorBidi" w:cstheme="majorBidi"/>
          <w:color w:val="202124"/>
          <w:sz w:val="24"/>
          <w:szCs w:val="24"/>
          <w:lang w:val="en"/>
        </w:rPr>
        <w:t>l-An</w:t>
      </w:r>
      <w:r w:rsidR="00F4746A" w:rsidRPr="00153A78">
        <w:rPr>
          <w:rFonts w:asciiTheme="majorBidi" w:eastAsia="Times New Roman" w:hAnsiTheme="majorBidi" w:cstheme="majorBidi"/>
          <w:color w:val="202124"/>
          <w:sz w:val="24"/>
          <w:szCs w:val="24"/>
          <w:lang w:val="en"/>
        </w:rPr>
        <w:t>ṣārī</w:t>
      </w:r>
      <w:r w:rsidR="000D3EFC" w:rsidRPr="00153A78">
        <w:rPr>
          <w:rFonts w:asciiTheme="majorBidi" w:eastAsia="Times New Roman" w:hAnsiTheme="majorBidi" w:cstheme="majorBidi"/>
          <w:color w:val="202124"/>
          <w:sz w:val="24"/>
          <w:szCs w:val="24"/>
          <w:lang w:val="en"/>
        </w:rPr>
        <w:fldChar w:fldCharType="begin" w:fldLock="1"/>
      </w:r>
      <w:r w:rsidR="000D3EFC" w:rsidRPr="00153A78">
        <w:rPr>
          <w:rFonts w:asciiTheme="majorBidi" w:eastAsia="Times New Roman" w:hAnsiTheme="majorBidi" w:cstheme="majorBidi"/>
          <w:color w:val="202124"/>
          <w:sz w:val="24"/>
          <w:szCs w:val="24"/>
          <w:lang w:val="en"/>
        </w:rPr>
        <w:instrText>ADDIN CSL_CITATION {"citationItems":[{"id":"ITEM-1","itemData":{"author":[{"dropping-particle":"","family":"Al-Anṣārī","given":"Ahmad","non-dropping-particle":"","parse-names":false,"suffix":""}],"id":"ITEM-1","issued":{"date-parts":[["1996"]]},"publisher":"Maktabaћ al-Rushd","publisher-place":"Riyadh","title":"Āthār ikhtilāf al-fuqahā' fī al-sharī'aћ","type":"book"},"uris":["http://www.mendeley.com/documents/?uuid=82199d65-db8d-46d7-9e48-d4775f9b4673"]}],"mendeley":{"formattedCitation":"(Al-Anṣārī, 1996)","plainTextFormattedCitation":"(Al-Anṣārī, 1996)","previouslyFormattedCitation":"(Al-Anṣārī, 1996)"},"properties":{"noteIndex":0},"schema":"https://github.com/citation-style-language/schema/raw/master/csl-citation.json"}</w:instrText>
      </w:r>
      <w:r w:rsidR="000D3EFC" w:rsidRPr="00153A78">
        <w:rPr>
          <w:rFonts w:asciiTheme="majorBidi" w:eastAsia="Times New Roman" w:hAnsiTheme="majorBidi" w:cstheme="majorBidi"/>
          <w:color w:val="202124"/>
          <w:sz w:val="24"/>
          <w:szCs w:val="24"/>
          <w:lang w:val="en"/>
        </w:rPr>
        <w:fldChar w:fldCharType="separate"/>
      </w:r>
      <w:r w:rsidR="000D3EFC" w:rsidRPr="00153A78">
        <w:rPr>
          <w:rFonts w:asciiTheme="majorBidi" w:eastAsia="Times New Roman" w:hAnsiTheme="majorBidi" w:cstheme="majorBidi"/>
          <w:noProof/>
          <w:color w:val="202124"/>
          <w:sz w:val="24"/>
          <w:szCs w:val="24"/>
          <w:lang w:val="en"/>
        </w:rPr>
        <w:t>(Al-Anṣārī, 1996)</w:t>
      </w:r>
      <w:r w:rsidR="000D3EFC" w:rsidRPr="00153A78">
        <w:rPr>
          <w:rFonts w:asciiTheme="majorBidi" w:eastAsia="Times New Roman" w:hAnsiTheme="majorBidi" w:cstheme="majorBidi"/>
          <w:color w:val="202124"/>
          <w:sz w:val="24"/>
          <w:szCs w:val="24"/>
          <w:lang w:val="en"/>
        </w:rPr>
        <w:fldChar w:fldCharType="end"/>
      </w:r>
      <w:r w:rsidRPr="00153A78">
        <w:rPr>
          <w:rFonts w:asciiTheme="majorBidi" w:eastAsia="Times New Roman" w:hAnsiTheme="majorBidi" w:cstheme="majorBidi"/>
          <w:color w:val="202124"/>
          <w:sz w:val="24"/>
          <w:szCs w:val="24"/>
          <w:lang w:val="en"/>
        </w:rPr>
        <w:t xml:space="preserve"> </w:t>
      </w:r>
      <w:r w:rsidR="00F4746A" w:rsidRPr="00153A78">
        <w:rPr>
          <w:rFonts w:asciiTheme="majorBidi" w:eastAsia="Times New Roman" w:hAnsiTheme="majorBidi" w:cstheme="majorBidi"/>
          <w:color w:val="202124"/>
          <w:sz w:val="24"/>
          <w:szCs w:val="24"/>
          <w:lang w:val="en"/>
        </w:rPr>
        <w:t>has highlighted that o</w:t>
      </w:r>
      <w:r w:rsidR="00EE4C09" w:rsidRPr="00EE4C09">
        <w:rPr>
          <w:rFonts w:asciiTheme="majorBidi" w:eastAsia="Times New Roman" w:hAnsiTheme="majorBidi" w:cstheme="majorBidi"/>
          <w:color w:val="202124"/>
          <w:sz w:val="24"/>
          <w:szCs w:val="24"/>
          <w:lang w:val="en"/>
        </w:rPr>
        <w:t xml:space="preserve">ne of the reasons that led to the deepening of sectarian fanaticism </w:t>
      </w:r>
      <w:r w:rsidR="00F4746A" w:rsidRPr="00153A78">
        <w:rPr>
          <w:rFonts w:asciiTheme="majorBidi" w:eastAsia="Times New Roman" w:hAnsiTheme="majorBidi" w:cstheme="majorBidi"/>
          <w:color w:val="202124"/>
          <w:sz w:val="24"/>
          <w:szCs w:val="24"/>
          <w:lang w:val="en"/>
        </w:rPr>
        <w:t xml:space="preserve">was </w:t>
      </w:r>
      <w:r w:rsidR="00EE4C09" w:rsidRPr="00EE4C09">
        <w:rPr>
          <w:rFonts w:asciiTheme="majorBidi" w:eastAsia="Times New Roman" w:hAnsiTheme="majorBidi" w:cstheme="majorBidi"/>
          <w:color w:val="202124"/>
          <w:sz w:val="24"/>
          <w:szCs w:val="24"/>
          <w:lang w:val="en"/>
        </w:rPr>
        <w:t xml:space="preserve">the view of some scholars that every mujtahid is right, and that they </w:t>
      </w:r>
      <w:r w:rsidR="00F4746A" w:rsidRPr="00153A78">
        <w:rPr>
          <w:rFonts w:asciiTheme="majorBidi" w:eastAsia="Times New Roman" w:hAnsiTheme="majorBidi" w:cstheme="majorBidi"/>
          <w:color w:val="202124"/>
          <w:sz w:val="24"/>
          <w:szCs w:val="24"/>
          <w:lang w:val="en"/>
        </w:rPr>
        <w:t xml:space="preserve">have </w:t>
      </w:r>
      <w:r w:rsidR="00EE4C09" w:rsidRPr="00EE4C09">
        <w:rPr>
          <w:rFonts w:asciiTheme="majorBidi" w:eastAsia="Times New Roman" w:hAnsiTheme="majorBidi" w:cstheme="majorBidi"/>
          <w:color w:val="202124"/>
          <w:sz w:val="24"/>
          <w:szCs w:val="24"/>
          <w:lang w:val="en"/>
        </w:rPr>
        <w:t xml:space="preserve">permitted to worship </w:t>
      </w:r>
      <w:r w:rsidR="00F4746A" w:rsidRPr="00153A78">
        <w:rPr>
          <w:rFonts w:asciiTheme="majorBidi" w:eastAsia="Times New Roman" w:hAnsiTheme="majorBidi" w:cstheme="majorBidi"/>
          <w:color w:val="202124"/>
          <w:sz w:val="24"/>
          <w:szCs w:val="24"/>
          <w:lang w:val="en"/>
        </w:rPr>
        <w:t xml:space="preserve">Allāh </w:t>
      </w:r>
      <w:r w:rsidR="00EE4C09" w:rsidRPr="00EE4C09">
        <w:rPr>
          <w:rFonts w:asciiTheme="majorBidi" w:eastAsia="Times New Roman" w:hAnsiTheme="majorBidi" w:cstheme="majorBidi"/>
          <w:color w:val="202124"/>
          <w:sz w:val="24"/>
          <w:szCs w:val="24"/>
          <w:lang w:val="en"/>
        </w:rPr>
        <w:t xml:space="preserve">over any of the doctrines of the </w:t>
      </w:r>
      <w:r w:rsidR="00F4746A" w:rsidRPr="00153A78">
        <w:rPr>
          <w:rFonts w:asciiTheme="majorBidi" w:eastAsia="Times New Roman" w:hAnsiTheme="majorBidi" w:cstheme="majorBidi"/>
          <w:color w:val="202124"/>
          <w:sz w:val="24"/>
          <w:szCs w:val="24"/>
          <w:lang w:val="en"/>
        </w:rPr>
        <w:t xml:space="preserve">preferred </w:t>
      </w:r>
      <w:r w:rsidR="00EE4C09" w:rsidRPr="00EE4C09">
        <w:rPr>
          <w:rFonts w:asciiTheme="majorBidi" w:eastAsia="Times New Roman" w:hAnsiTheme="majorBidi" w:cstheme="majorBidi"/>
          <w:color w:val="202124"/>
          <w:sz w:val="24"/>
          <w:szCs w:val="24"/>
          <w:lang w:val="en"/>
        </w:rPr>
        <w:t>scholars.</w:t>
      </w:r>
    </w:p>
    <w:p w14:paraId="5EC47FE8" w14:textId="738F50D5" w:rsidR="006F3841" w:rsidRPr="00153A78" w:rsidRDefault="006F3841" w:rsidP="00153A78">
      <w:pPr>
        <w:pStyle w:val="NormalWeb"/>
        <w:spacing w:before="0" w:beforeAutospacing="0" w:after="0" w:afterAutospacing="0"/>
        <w:jc w:val="both"/>
        <w:rPr>
          <w:rStyle w:val="fontstyle01"/>
          <w:rFonts w:asciiTheme="majorBidi" w:hAnsiTheme="majorBidi" w:cstheme="majorBidi"/>
          <w:color w:val="auto"/>
        </w:rPr>
      </w:pPr>
      <w:r w:rsidRPr="00153A78">
        <w:rPr>
          <w:rFonts w:asciiTheme="majorBidi" w:hAnsiTheme="majorBidi" w:cstheme="majorBidi"/>
          <w:color w:val="202124"/>
        </w:rPr>
        <w:tab/>
      </w:r>
      <w:r w:rsidRPr="00153A78">
        <w:rPr>
          <w:rStyle w:val="fontstyle01"/>
          <w:rFonts w:asciiTheme="majorBidi" w:hAnsiTheme="majorBidi" w:cstheme="majorBidi"/>
          <w:color w:val="auto"/>
        </w:rPr>
        <w:t xml:space="preserve">We do not deny that sincere </w:t>
      </w:r>
      <w:r w:rsidRPr="00153A78">
        <w:rPr>
          <w:rStyle w:val="fontstyle01"/>
          <w:rFonts w:asciiTheme="majorBidi" w:hAnsiTheme="majorBidi" w:cstheme="majorBidi"/>
          <w:i/>
          <w:iCs/>
          <w:color w:val="auto"/>
        </w:rPr>
        <w:t>mujtahids</w:t>
      </w:r>
      <w:r w:rsidRPr="00153A78">
        <w:rPr>
          <w:rStyle w:val="fontstyle01"/>
          <w:rFonts w:asciiTheme="majorBidi" w:hAnsiTheme="majorBidi" w:cstheme="majorBidi"/>
          <w:color w:val="auto"/>
        </w:rPr>
        <w:t xml:space="preserve"> are the people of guidance and piety, Allāh has stated in the Qur’ān that His servants who are afraid to disobey Him are the scholars who possess knowledge </w:t>
      </w:r>
      <w:r w:rsidRPr="00153A78">
        <w:rPr>
          <w:rFonts w:asciiTheme="majorBidi" w:hAnsiTheme="majorBidi" w:cstheme="majorBidi"/>
        </w:rPr>
        <w:t>(</w:t>
      </w:r>
      <w:r w:rsidR="00476A8E">
        <w:rPr>
          <w:rFonts w:asciiTheme="majorBidi" w:hAnsiTheme="majorBidi" w:cstheme="majorBidi"/>
        </w:rPr>
        <w:t xml:space="preserve">al-Qur’ān, </w:t>
      </w:r>
      <w:r w:rsidRPr="00153A78">
        <w:rPr>
          <w:rFonts w:asciiTheme="majorBidi" w:hAnsiTheme="majorBidi" w:cstheme="majorBidi"/>
        </w:rPr>
        <w:t>35, al-Fāṭir:28)</w:t>
      </w:r>
      <w:r w:rsidRPr="00153A78">
        <w:rPr>
          <w:rStyle w:val="fontstyle01"/>
          <w:rFonts w:asciiTheme="majorBidi" w:hAnsiTheme="majorBidi" w:cstheme="majorBidi"/>
          <w:color w:val="auto"/>
        </w:rPr>
        <w:fldChar w:fldCharType="begin" w:fldLock="1"/>
      </w:r>
      <w:r w:rsidR="0007167A">
        <w:rPr>
          <w:rStyle w:val="fontstyle01"/>
          <w:rFonts w:asciiTheme="majorBidi" w:hAnsiTheme="majorBidi" w:cstheme="majorBidi"/>
          <w:color w:val="auto"/>
        </w:rPr>
        <w:instrText>ADDIN CSL_CITATION {"citationItems":[{"id":"ITEM-1","itemData":{"author":[{"dropping-particle":"","family":"Yūsuf","given":"'Ali 'Abdullāh","non-dropping-particle":"","parse-names":false,"suffix":""}],"edition":"5th","id":"ITEM-1","issued":{"date-parts":[["1994"]]},"publisher":"Amana Corp","publisher-place":"Brentwood, Maryland","title":"The meaning of holy Qur'ān","type":"book"},"uris":["http://www.mendeley.com/documents/?uuid=0460c57d-0b0a-4a83-a24b-4aea74d38bdb"]}],"mendeley":{"formattedCitation":"(Yūsuf, 1994)","plainTextFormattedCitation":"(Yūsuf, 1994)","previouslyFormattedCitation":"(Yūsuf, 1994)"},"properties":{"noteIndex":0},"schema":"https://github.com/citation-style-language/schema/raw/master/csl-citation.json"}</w:instrText>
      </w:r>
      <w:r w:rsidRPr="00153A78">
        <w:rPr>
          <w:rStyle w:val="fontstyle01"/>
          <w:rFonts w:asciiTheme="majorBidi" w:hAnsiTheme="majorBidi" w:cstheme="majorBidi"/>
          <w:color w:val="auto"/>
        </w:rPr>
        <w:fldChar w:fldCharType="separate"/>
      </w:r>
      <w:r w:rsidR="003C1B7E" w:rsidRPr="003C1B7E">
        <w:rPr>
          <w:rStyle w:val="fontstyle01"/>
          <w:rFonts w:asciiTheme="majorBidi" w:hAnsiTheme="majorBidi" w:cstheme="majorBidi"/>
          <w:noProof/>
          <w:color w:val="auto"/>
        </w:rPr>
        <w:t>(Yūsuf, 1994)</w:t>
      </w:r>
      <w:r w:rsidRPr="00153A78">
        <w:rPr>
          <w:rStyle w:val="fontstyle01"/>
          <w:rFonts w:asciiTheme="majorBidi" w:hAnsiTheme="majorBidi" w:cstheme="majorBidi"/>
          <w:color w:val="auto"/>
        </w:rPr>
        <w:fldChar w:fldCharType="end"/>
      </w:r>
      <w:r w:rsidRPr="00153A78">
        <w:rPr>
          <w:rStyle w:val="fontstyle01"/>
          <w:rFonts w:asciiTheme="majorBidi" w:hAnsiTheme="majorBidi" w:cstheme="majorBidi"/>
          <w:color w:val="auto"/>
        </w:rPr>
        <w:t xml:space="preserve">. All </w:t>
      </w:r>
      <w:r w:rsidRPr="00153A78">
        <w:rPr>
          <w:rStyle w:val="fontstyle01"/>
          <w:rFonts w:asciiTheme="majorBidi" w:hAnsiTheme="majorBidi" w:cstheme="majorBidi"/>
          <w:i/>
          <w:iCs/>
          <w:color w:val="auto"/>
        </w:rPr>
        <w:t>mujtahids</w:t>
      </w:r>
      <w:r w:rsidRPr="00153A78">
        <w:rPr>
          <w:rStyle w:val="fontstyle01"/>
          <w:rFonts w:asciiTheme="majorBidi" w:hAnsiTheme="majorBidi" w:cstheme="majorBidi"/>
          <w:color w:val="auto"/>
        </w:rPr>
        <w:t xml:space="preserve"> </w:t>
      </w:r>
      <w:r w:rsidRPr="00606BA9">
        <w:rPr>
          <w:rFonts w:asciiTheme="majorBidi" w:hAnsiTheme="majorBidi" w:cstheme="majorBidi"/>
          <w:color w:val="202124"/>
          <w:lang w:val="en"/>
        </w:rPr>
        <w:t>from among</w:t>
      </w:r>
      <w:r w:rsidRPr="00153A78">
        <w:rPr>
          <w:rFonts w:asciiTheme="majorBidi" w:hAnsiTheme="majorBidi" w:cstheme="majorBidi"/>
          <w:color w:val="202124"/>
          <w:lang w:val="en"/>
        </w:rPr>
        <w:t xml:space="preserve"> </w:t>
      </w:r>
      <w:r w:rsidRPr="00153A78">
        <w:rPr>
          <w:rFonts w:asciiTheme="majorBidi" w:hAnsiTheme="majorBidi" w:cstheme="majorBidi"/>
          <w:i/>
          <w:iCs/>
          <w:color w:val="202124"/>
          <w:lang w:val="en"/>
        </w:rPr>
        <w:t>“Ahlu al-Sunnaћ wa al-Jamā‘aћ”</w:t>
      </w:r>
      <w:r w:rsidRPr="00153A78">
        <w:rPr>
          <w:rStyle w:val="FootnoteReference"/>
          <w:rFonts w:asciiTheme="majorBidi" w:hAnsiTheme="majorBidi" w:cstheme="majorBidi"/>
          <w:i/>
          <w:iCs/>
          <w:color w:val="202124"/>
          <w:lang w:val="en"/>
        </w:rPr>
        <w:footnoteReference w:id="1"/>
      </w:r>
      <w:r w:rsidRPr="00153A78">
        <w:rPr>
          <w:rFonts w:asciiTheme="majorBidi" w:hAnsiTheme="majorBidi" w:cstheme="majorBidi"/>
          <w:color w:val="202124"/>
          <w:lang w:val="en"/>
        </w:rPr>
        <w:t xml:space="preserve"> </w:t>
      </w:r>
      <w:r w:rsidRPr="00153A78">
        <w:rPr>
          <w:rStyle w:val="fontstyle01"/>
          <w:rFonts w:asciiTheme="majorBidi" w:hAnsiTheme="majorBidi" w:cstheme="majorBidi"/>
          <w:color w:val="auto"/>
        </w:rPr>
        <w:t xml:space="preserve">are the people of guidance, and no one from this Muslim ummaћ should be fanatic to Ḥanafi, Shafi’ī, Malik or Ḥanbalī. A Muslim if he is not a </w:t>
      </w:r>
      <w:r w:rsidRPr="00153A78">
        <w:rPr>
          <w:rStyle w:val="fontstyle01"/>
          <w:rFonts w:asciiTheme="majorBidi" w:hAnsiTheme="majorBidi" w:cstheme="majorBidi"/>
          <w:i/>
          <w:iCs/>
          <w:color w:val="auto"/>
        </w:rPr>
        <w:t>mujtahid,</w:t>
      </w:r>
      <w:r w:rsidRPr="00153A78">
        <w:rPr>
          <w:rStyle w:val="fontstyle01"/>
          <w:rFonts w:asciiTheme="majorBidi" w:hAnsiTheme="majorBidi" w:cstheme="majorBidi"/>
          <w:color w:val="auto"/>
        </w:rPr>
        <w:t xml:space="preserve"> then he can imitate one of those Muslim scholars because Allāh the Almighty has asked us to to ask the people of the field if we don’t know (16, al-Naḥl, 43; 21, al-Anbiyā’: 7), </w:t>
      </w:r>
      <w:r w:rsidRPr="00153A78">
        <w:rPr>
          <w:rStyle w:val="fontstyle01"/>
          <w:rFonts w:asciiTheme="majorBidi" w:hAnsiTheme="majorBidi" w:cstheme="majorBidi"/>
          <w:color w:val="auto"/>
        </w:rPr>
        <w:fldChar w:fldCharType="begin" w:fldLock="1"/>
      </w:r>
      <w:r w:rsidR="0007167A">
        <w:rPr>
          <w:rStyle w:val="fontstyle01"/>
          <w:rFonts w:asciiTheme="majorBidi" w:hAnsiTheme="majorBidi" w:cstheme="majorBidi"/>
          <w:color w:val="auto"/>
        </w:rPr>
        <w:instrText>ADDIN CSL_CITATION {"citationItems":[{"id":"ITEM-1","itemData":{"author":[{"dropping-particle":"","family":"Yūsuf","given":"'Ali 'Abdullāh","non-dropping-particle":"","parse-names":false,"suffix":""}],"edition":"5th","id":"ITEM-1","issued":{"date-parts":[["1994"]]},"publisher":"Amana Corp","publisher-place":"Brentwood, Maryland","title":"The meaning of holy Qur'ān","type":"book"},"uris":["http://www.mendeley.com/documents/?uuid=0460c57d-0b0a-4a83-a24b-4aea74d38bdb"]}],"mendeley":{"formattedCitation":"(Yūsuf, 1994)","plainTextFormattedCitation":"(Yūsuf, 1994)","previouslyFormattedCitation":"(Yūsuf, 1994)"},"properties":{"noteIndex":0},"schema":"https://github.com/citation-style-language/schema/raw/master/csl-citation.json"}</w:instrText>
      </w:r>
      <w:r w:rsidRPr="00153A78">
        <w:rPr>
          <w:rStyle w:val="fontstyle01"/>
          <w:rFonts w:asciiTheme="majorBidi" w:hAnsiTheme="majorBidi" w:cstheme="majorBidi"/>
          <w:color w:val="auto"/>
        </w:rPr>
        <w:fldChar w:fldCharType="separate"/>
      </w:r>
      <w:r w:rsidR="003C1B7E" w:rsidRPr="003C1B7E">
        <w:rPr>
          <w:rStyle w:val="fontstyle01"/>
          <w:rFonts w:asciiTheme="majorBidi" w:hAnsiTheme="majorBidi" w:cstheme="majorBidi"/>
          <w:noProof/>
          <w:color w:val="auto"/>
        </w:rPr>
        <w:t>(Yūsuf, 1994)</w:t>
      </w:r>
      <w:r w:rsidRPr="00153A78">
        <w:rPr>
          <w:rStyle w:val="fontstyle01"/>
          <w:rFonts w:asciiTheme="majorBidi" w:hAnsiTheme="majorBidi" w:cstheme="majorBidi"/>
          <w:color w:val="auto"/>
        </w:rPr>
        <w:fldChar w:fldCharType="end"/>
      </w:r>
      <w:r w:rsidRPr="00153A78">
        <w:rPr>
          <w:rStyle w:val="fontstyle01"/>
          <w:rFonts w:asciiTheme="majorBidi" w:hAnsiTheme="majorBidi" w:cstheme="majorBidi"/>
          <w:color w:val="auto"/>
        </w:rPr>
        <w:t xml:space="preserve">. In fact, it is desirable to be on the safe side, i.e. to follow the stronger opinion if one sees it as a valid evidence even though it contradicts to the rulings of his preferred </w:t>
      </w:r>
      <w:r w:rsidRPr="00153A78">
        <w:rPr>
          <w:rStyle w:val="fontstyle01"/>
          <w:rFonts w:asciiTheme="majorBidi" w:hAnsiTheme="majorBidi" w:cstheme="majorBidi"/>
          <w:i/>
          <w:iCs/>
          <w:color w:val="auto"/>
        </w:rPr>
        <w:t>imam/ mujtahid</w:t>
      </w:r>
      <w:r w:rsidRPr="00153A78">
        <w:rPr>
          <w:rStyle w:val="fontstyle01"/>
          <w:rFonts w:asciiTheme="majorBidi" w:hAnsiTheme="majorBidi" w:cstheme="majorBidi"/>
          <w:color w:val="auto"/>
        </w:rPr>
        <w:t xml:space="preserve"> because Muslims are ordered to follow the Prophet</w:t>
      </w:r>
      <w:r w:rsidRPr="00153A78">
        <w:rPr>
          <w:rStyle w:val="fontstyle01"/>
          <w:rFonts w:asciiTheme="majorBidi" w:hAnsiTheme="majorBidi" w:cstheme="majorBidi"/>
          <w:color w:val="auto"/>
        </w:rPr>
        <w:fldChar w:fldCharType="begin" w:fldLock="1"/>
      </w:r>
      <w:r w:rsidRPr="00153A78">
        <w:rPr>
          <w:rStyle w:val="fontstyle01"/>
          <w:rFonts w:asciiTheme="majorBidi" w:hAnsiTheme="majorBidi" w:cstheme="majorBidi"/>
          <w:color w:val="auto"/>
        </w:rPr>
        <w:instrText>ADDIN CSL_CITATION {"citationItems":[{"id":"ITEM-1","itemData":{"author":[{"dropping-particle":"","family":"Al-'Umarī","given":"Ṣāliḥ bin Muḥammad bin Nūḥ","non-dropping-particle":"","parse-names":false,"suffix":""}],"id":"ITEM-1","issued":{"date-parts":[["1977"]]},"publisher":"Dār al-Ma‘rifaћ","publisher-place":"Beirut","title":"Īqāẓ al-humam","type":"book"},"uris":["http://www.mendeley.com/documents/?uuid=25b5e39a-629c-406d-893c-20a8e663dc44"]}],"mendeley":{"formattedCitation":"(Al-’Umarī, 1977)","plainTextFormattedCitation":"(Al-’Umarī, 1977)","previouslyFormattedCitation":"(Al-’Umarī, 1977)"},"properties":{"noteIndex":0},"schema":"https://github.com/citation-style-language/schema/raw/master/csl-citation.json"}</w:instrText>
      </w:r>
      <w:r w:rsidRPr="00153A78">
        <w:rPr>
          <w:rStyle w:val="fontstyle01"/>
          <w:rFonts w:asciiTheme="majorBidi" w:hAnsiTheme="majorBidi" w:cstheme="majorBidi"/>
          <w:color w:val="auto"/>
        </w:rPr>
        <w:fldChar w:fldCharType="separate"/>
      </w:r>
      <w:r w:rsidRPr="00153A78">
        <w:rPr>
          <w:rStyle w:val="fontstyle01"/>
          <w:rFonts w:asciiTheme="majorBidi" w:hAnsiTheme="majorBidi" w:cstheme="majorBidi"/>
          <w:noProof/>
          <w:color w:val="auto"/>
        </w:rPr>
        <w:t>(Al-’Umarī, 1977)</w:t>
      </w:r>
      <w:r w:rsidRPr="00153A78">
        <w:rPr>
          <w:rStyle w:val="fontstyle01"/>
          <w:rFonts w:asciiTheme="majorBidi" w:hAnsiTheme="majorBidi" w:cstheme="majorBidi"/>
          <w:color w:val="auto"/>
        </w:rPr>
        <w:fldChar w:fldCharType="end"/>
      </w:r>
      <w:r w:rsidRPr="00153A78">
        <w:rPr>
          <w:rStyle w:val="fontstyle01"/>
          <w:rFonts w:asciiTheme="majorBidi" w:hAnsiTheme="majorBidi" w:cstheme="majorBidi"/>
          <w:color w:val="auto"/>
        </w:rPr>
        <w:t xml:space="preserve">. </w:t>
      </w:r>
    </w:p>
    <w:p w14:paraId="2C41E667" w14:textId="441A15FF" w:rsidR="000215B2" w:rsidRPr="0007167A" w:rsidRDefault="006F3841" w:rsidP="008E7A8E">
      <w:pPr>
        <w:pStyle w:val="HTMLPreformatted"/>
        <w:jc w:val="both"/>
        <w:rPr>
          <w:rFonts w:asciiTheme="majorBidi" w:hAnsiTheme="majorBidi" w:cstheme="majorBidi"/>
          <w:color w:val="202124"/>
          <w:sz w:val="24"/>
          <w:szCs w:val="24"/>
        </w:rPr>
      </w:pPr>
      <w:r w:rsidRPr="00153A78">
        <w:rPr>
          <w:rFonts w:asciiTheme="majorBidi" w:hAnsiTheme="majorBidi" w:cstheme="majorBidi"/>
          <w:color w:val="202124"/>
          <w:sz w:val="24"/>
          <w:szCs w:val="24"/>
        </w:rPr>
        <w:tab/>
      </w:r>
      <w:r w:rsidRPr="00153A78">
        <w:rPr>
          <w:rFonts w:asciiTheme="majorBidi" w:hAnsiTheme="majorBidi" w:cstheme="majorBidi"/>
          <w:color w:val="202124"/>
          <w:sz w:val="24"/>
          <w:szCs w:val="24"/>
          <w:lang w:val="en"/>
        </w:rPr>
        <w:t>Despite this, they are not infallible from error and forgetfulness, for the truth may be hidden from a mujtahid and not the other</w:t>
      </w:r>
      <w:r w:rsidR="00034557">
        <w:rPr>
          <w:rFonts w:asciiTheme="majorBidi" w:hAnsiTheme="majorBidi" w:cstheme="majorBidi"/>
          <w:color w:val="202124"/>
          <w:sz w:val="24"/>
          <w:szCs w:val="24"/>
          <w:lang w:val="en"/>
        </w:rPr>
        <w:t>,</w:t>
      </w:r>
      <w:r w:rsidR="00C64E83">
        <w:rPr>
          <w:rFonts w:asciiTheme="majorBidi" w:hAnsiTheme="majorBidi" w:cstheme="majorBidi"/>
          <w:color w:val="202124"/>
          <w:sz w:val="24"/>
          <w:szCs w:val="24"/>
          <w:lang w:val="en"/>
        </w:rPr>
        <w:t xml:space="preserve"> </w:t>
      </w:r>
      <w:r w:rsidRPr="00153A78">
        <w:rPr>
          <w:rFonts w:asciiTheme="majorBidi" w:hAnsiTheme="majorBidi" w:cstheme="majorBidi"/>
          <w:color w:val="202124"/>
          <w:sz w:val="24"/>
          <w:szCs w:val="24"/>
          <w:lang w:val="en"/>
        </w:rPr>
        <w:t xml:space="preserve">as it </w:t>
      </w:r>
      <w:r w:rsidR="00C64E83">
        <w:rPr>
          <w:rFonts w:asciiTheme="majorBidi" w:hAnsiTheme="majorBidi" w:cstheme="majorBidi"/>
          <w:color w:val="202124"/>
          <w:sz w:val="24"/>
          <w:szCs w:val="24"/>
          <w:lang w:val="en"/>
        </w:rPr>
        <w:t xml:space="preserve">also </w:t>
      </w:r>
      <w:r w:rsidRPr="00153A78">
        <w:rPr>
          <w:rFonts w:asciiTheme="majorBidi" w:hAnsiTheme="majorBidi" w:cstheme="majorBidi"/>
          <w:color w:val="202124"/>
          <w:sz w:val="24"/>
          <w:szCs w:val="24"/>
          <w:lang w:val="en"/>
        </w:rPr>
        <w:t xml:space="preserve">may be hidden at one time and not another. For this reason, Allāh the Almighty said: </w:t>
      </w:r>
      <w:r w:rsidRPr="00476A8E">
        <w:rPr>
          <w:rFonts w:asciiTheme="majorBidi" w:hAnsiTheme="majorBidi" w:cstheme="majorBidi"/>
          <w:sz w:val="24"/>
          <w:szCs w:val="24"/>
          <w:lang w:val="en"/>
        </w:rPr>
        <w:t>“</w:t>
      </w:r>
      <w:r w:rsidR="009755F1" w:rsidRPr="00476A8E">
        <w:rPr>
          <w:rStyle w:val="Emphasis"/>
          <w:rFonts w:asciiTheme="majorBidi" w:hAnsiTheme="majorBidi" w:cstheme="majorBidi"/>
          <w:sz w:val="24"/>
          <w:szCs w:val="24"/>
          <w:shd w:val="clear" w:color="auto" w:fill="FFFFFF"/>
        </w:rPr>
        <w:t>And there is no</w:t>
      </w:r>
      <w:r w:rsidR="009755F1" w:rsidRPr="00476A8E">
        <w:rPr>
          <w:rFonts w:asciiTheme="majorBidi" w:hAnsiTheme="majorBidi" w:cstheme="majorBidi"/>
          <w:sz w:val="24"/>
          <w:szCs w:val="24"/>
          <w:shd w:val="clear" w:color="auto" w:fill="FFFFFF"/>
        </w:rPr>
        <w:t xml:space="preserve"> blame </w:t>
      </w:r>
      <w:r w:rsidR="009755F1" w:rsidRPr="00476A8E">
        <w:rPr>
          <w:rFonts w:asciiTheme="majorBidi" w:hAnsiTheme="majorBidi" w:cstheme="majorBidi"/>
          <w:i/>
          <w:iCs/>
          <w:sz w:val="24"/>
          <w:szCs w:val="24"/>
          <w:shd w:val="clear" w:color="auto" w:fill="FFFFFF"/>
        </w:rPr>
        <w:t>upon </w:t>
      </w:r>
      <w:r w:rsidR="009755F1" w:rsidRPr="00476A8E">
        <w:rPr>
          <w:rStyle w:val="Emphasis"/>
          <w:rFonts w:asciiTheme="majorBidi" w:hAnsiTheme="majorBidi" w:cstheme="majorBidi"/>
          <w:sz w:val="24"/>
          <w:szCs w:val="24"/>
          <w:shd w:val="clear" w:color="auto" w:fill="FFFFFF"/>
        </w:rPr>
        <w:t>you</w:t>
      </w:r>
      <w:r w:rsidR="009755F1" w:rsidRPr="00476A8E">
        <w:rPr>
          <w:rFonts w:asciiTheme="majorBidi" w:hAnsiTheme="majorBidi" w:cstheme="majorBidi"/>
          <w:sz w:val="24"/>
          <w:szCs w:val="24"/>
          <w:shd w:val="clear" w:color="auto" w:fill="FFFFFF"/>
        </w:rPr>
        <w:t> </w:t>
      </w:r>
      <w:r w:rsidR="009755F1" w:rsidRPr="00476A8E">
        <w:rPr>
          <w:rFonts w:asciiTheme="majorBidi" w:hAnsiTheme="majorBidi" w:cstheme="majorBidi"/>
          <w:i/>
          <w:iCs/>
          <w:sz w:val="24"/>
          <w:szCs w:val="24"/>
          <w:shd w:val="clear" w:color="auto" w:fill="FFFFFF"/>
        </w:rPr>
        <w:t>for that in which </w:t>
      </w:r>
      <w:r w:rsidR="009755F1" w:rsidRPr="00476A8E">
        <w:rPr>
          <w:rStyle w:val="Emphasis"/>
          <w:rFonts w:asciiTheme="majorBidi" w:hAnsiTheme="majorBidi" w:cstheme="majorBidi"/>
          <w:i w:val="0"/>
          <w:iCs w:val="0"/>
          <w:sz w:val="24"/>
          <w:szCs w:val="24"/>
          <w:shd w:val="clear" w:color="auto" w:fill="FFFFFF"/>
        </w:rPr>
        <w:t>you</w:t>
      </w:r>
      <w:r w:rsidR="009755F1" w:rsidRPr="00476A8E">
        <w:rPr>
          <w:rFonts w:asciiTheme="majorBidi" w:hAnsiTheme="majorBidi" w:cstheme="majorBidi"/>
          <w:i/>
          <w:iCs/>
          <w:sz w:val="24"/>
          <w:szCs w:val="24"/>
          <w:shd w:val="clear" w:color="auto" w:fill="FFFFFF"/>
        </w:rPr>
        <w:t> have mistakenly</w:t>
      </w:r>
      <w:r w:rsidR="009755F1" w:rsidRPr="00476A8E">
        <w:rPr>
          <w:rFonts w:asciiTheme="majorBidi" w:hAnsiTheme="majorBidi" w:cstheme="majorBidi"/>
          <w:sz w:val="24"/>
          <w:szCs w:val="24"/>
          <w:shd w:val="clear" w:color="auto" w:fill="FFFFFF"/>
        </w:rPr>
        <w:t xml:space="preserve"> </w:t>
      </w:r>
      <w:r w:rsidR="009755F1" w:rsidRPr="00476A8E">
        <w:rPr>
          <w:rStyle w:val="Emphasis"/>
          <w:rFonts w:asciiTheme="majorBidi" w:hAnsiTheme="majorBidi" w:cstheme="majorBidi"/>
          <w:sz w:val="24"/>
          <w:szCs w:val="24"/>
          <w:shd w:val="clear" w:color="auto" w:fill="FFFFFF"/>
        </w:rPr>
        <w:t>erred</w:t>
      </w:r>
      <w:r w:rsidR="009755F1" w:rsidRPr="00476A8E">
        <w:rPr>
          <w:rFonts w:asciiTheme="majorBidi" w:hAnsiTheme="majorBidi" w:cstheme="majorBidi"/>
          <w:sz w:val="24"/>
          <w:szCs w:val="24"/>
          <w:shd w:val="clear" w:color="auto" w:fill="FFFFFF"/>
        </w:rPr>
        <w:t> </w:t>
      </w:r>
      <w:r w:rsidR="009755F1" w:rsidRPr="00476A8E">
        <w:rPr>
          <w:rFonts w:asciiTheme="majorBidi" w:hAnsiTheme="majorBidi" w:cstheme="majorBidi"/>
          <w:i/>
          <w:iCs/>
          <w:sz w:val="24"/>
          <w:szCs w:val="24"/>
          <w:shd w:val="clear" w:color="auto" w:fill="FFFFFF"/>
        </w:rPr>
        <w:t xml:space="preserve">but </w:t>
      </w:r>
      <w:r w:rsidR="009755F1" w:rsidRPr="00476A8E">
        <w:rPr>
          <w:rFonts w:asciiTheme="majorBidi" w:hAnsiTheme="majorBidi" w:cstheme="majorBidi"/>
          <w:sz w:val="24"/>
          <w:szCs w:val="24"/>
          <w:shd w:val="clear" w:color="auto" w:fill="FFFFFF"/>
        </w:rPr>
        <w:t>[on</w:t>
      </w:r>
      <w:r w:rsidR="009755F1" w:rsidRPr="00476A8E">
        <w:rPr>
          <w:rFonts w:asciiTheme="majorBidi" w:hAnsiTheme="majorBidi" w:cstheme="majorBidi"/>
          <w:i/>
          <w:iCs/>
          <w:sz w:val="24"/>
          <w:szCs w:val="24"/>
          <w:shd w:val="clear" w:color="auto" w:fill="FFFFFF"/>
        </w:rPr>
        <w:t>ly for] what your hearts intended”</w:t>
      </w:r>
      <w:r w:rsidR="009755F1" w:rsidRPr="00476A8E">
        <w:rPr>
          <w:rFonts w:asciiTheme="majorBidi" w:hAnsiTheme="majorBidi" w:cstheme="majorBidi"/>
          <w:sz w:val="24"/>
          <w:szCs w:val="24"/>
          <w:shd w:val="clear" w:color="auto" w:fill="FFFFFF"/>
        </w:rPr>
        <w:t xml:space="preserve"> (al-Qur’ān, </w:t>
      </w:r>
      <w:r w:rsidR="007A534B" w:rsidRPr="00476A8E">
        <w:rPr>
          <w:rFonts w:asciiTheme="majorBidi" w:hAnsiTheme="majorBidi" w:cstheme="majorBidi"/>
          <w:sz w:val="24"/>
          <w:szCs w:val="24"/>
          <w:shd w:val="clear" w:color="auto" w:fill="FFFFFF"/>
        </w:rPr>
        <w:t xml:space="preserve">33, </w:t>
      </w:r>
      <w:r w:rsidR="009755F1" w:rsidRPr="00476A8E">
        <w:rPr>
          <w:rFonts w:asciiTheme="majorBidi" w:hAnsiTheme="majorBidi" w:cstheme="majorBidi"/>
          <w:sz w:val="24"/>
          <w:szCs w:val="24"/>
          <w:shd w:val="clear" w:color="auto" w:fill="FFFFFF"/>
        </w:rPr>
        <w:t xml:space="preserve">al-Aḥzāb: 5). </w:t>
      </w:r>
      <w:r w:rsidRPr="00153A78">
        <w:rPr>
          <w:rFonts w:asciiTheme="majorBidi" w:hAnsiTheme="majorBidi" w:cstheme="majorBidi"/>
          <w:color w:val="202124"/>
          <w:sz w:val="24"/>
          <w:szCs w:val="24"/>
          <w:lang w:val="en"/>
        </w:rPr>
        <w:t xml:space="preserve">Even the Prophet SAW </w:t>
      </w:r>
      <w:r w:rsidR="00371B88" w:rsidRPr="00153A78">
        <w:rPr>
          <w:rFonts w:asciiTheme="majorBidi" w:hAnsiTheme="majorBidi" w:cstheme="majorBidi"/>
          <w:color w:val="202124"/>
          <w:sz w:val="24"/>
          <w:szCs w:val="24"/>
          <w:lang w:val="en"/>
        </w:rPr>
        <w:t xml:space="preserve">has </w:t>
      </w:r>
      <w:r w:rsidRPr="00153A78">
        <w:rPr>
          <w:rFonts w:asciiTheme="majorBidi" w:hAnsiTheme="majorBidi" w:cstheme="majorBidi"/>
          <w:color w:val="202124"/>
          <w:sz w:val="24"/>
          <w:szCs w:val="24"/>
          <w:lang w:val="en"/>
        </w:rPr>
        <w:t>indicate</w:t>
      </w:r>
      <w:r w:rsidR="00371B88" w:rsidRPr="00153A78">
        <w:rPr>
          <w:rFonts w:asciiTheme="majorBidi" w:hAnsiTheme="majorBidi" w:cstheme="majorBidi"/>
          <w:color w:val="202124"/>
          <w:sz w:val="24"/>
          <w:szCs w:val="24"/>
          <w:lang w:val="en"/>
        </w:rPr>
        <w:t>d</w:t>
      </w:r>
      <w:r w:rsidRPr="00153A78">
        <w:rPr>
          <w:rFonts w:asciiTheme="majorBidi" w:hAnsiTheme="majorBidi" w:cstheme="majorBidi"/>
          <w:color w:val="202124"/>
          <w:sz w:val="24"/>
          <w:szCs w:val="24"/>
          <w:lang w:val="en"/>
        </w:rPr>
        <w:t xml:space="preserve"> that the truth is in one, when he said: </w:t>
      </w:r>
      <w:r w:rsidR="000215B2" w:rsidRPr="0007167A">
        <w:rPr>
          <w:rStyle w:val="fontstyle01"/>
          <w:rFonts w:asciiTheme="majorBidi" w:hAnsiTheme="majorBidi" w:cstheme="majorBidi"/>
          <w:i/>
          <w:iCs/>
          <w:color w:val="auto"/>
        </w:rPr>
        <w:t>“If a ruler/ mujtahid</w:t>
      </w:r>
      <w:r w:rsidR="000215B2" w:rsidRPr="0007167A">
        <w:rPr>
          <w:rStyle w:val="FootnoteReference"/>
          <w:rFonts w:asciiTheme="majorBidi" w:hAnsiTheme="majorBidi" w:cstheme="majorBidi"/>
          <w:i/>
          <w:iCs/>
          <w:sz w:val="24"/>
          <w:szCs w:val="24"/>
        </w:rPr>
        <w:footnoteReference w:id="2"/>
      </w:r>
      <w:r w:rsidR="000215B2" w:rsidRPr="0007167A">
        <w:rPr>
          <w:rStyle w:val="fontstyle01"/>
          <w:rFonts w:asciiTheme="majorBidi" w:hAnsiTheme="majorBidi" w:cstheme="majorBidi"/>
          <w:i/>
          <w:iCs/>
          <w:color w:val="auto"/>
        </w:rPr>
        <w:t xml:space="preserve"> makes </w:t>
      </w:r>
      <w:r w:rsidR="000215B2" w:rsidRPr="00153A78">
        <w:rPr>
          <w:rStyle w:val="fontstyle01"/>
          <w:rFonts w:asciiTheme="majorBidi" w:hAnsiTheme="majorBidi" w:cstheme="majorBidi"/>
          <w:i/>
          <w:iCs/>
        </w:rPr>
        <w:t xml:space="preserve">ijtihād, strives hard then he is right, he will have two rewards. And if he judges, he makes ijtihād but it was wrong, then he has be given a </w:t>
      </w:r>
      <w:r w:rsidR="000215B2" w:rsidRPr="00A357D3">
        <w:rPr>
          <w:rStyle w:val="fontstyle01"/>
          <w:rFonts w:asciiTheme="majorBidi" w:hAnsiTheme="majorBidi" w:cstheme="majorBidi"/>
          <w:i/>
          <w:iCs/>
          <w:color w:val="auto"/>
        </w:rPr>
        <w:t>reward”</w:t>
      </w:r>
      <w:r w:rsidR="00D23271" w:rsidRPr="00A357D3">
        <w:rPr>
          <w:rStyle w:val="fontstyle01"/>
          <w:rFonts w:asciiTheme="majorBidi" w:hAnsiTheme="majorBidi" w:cstheme="majorBidi"/>
          <w:color w:val="auto"/>
        </w:rPr>
        <w:t xml:space="preserve">, </w:t>
      </w:r>
      <w:r w:rsidR="008A74F7" w:rsidRPr="00A357D3">
        <w:rPr>
          <w:rStyle w:val="fontstyle01"/>
          <w:rFonts w:asciiTheme="majorBidi" w:hAnsiTheme="majorBidi" w:cstheme="majorBidi"/>
          <w:color w:val="auto"/>
        </w:rPr>
        <w:t>Ṣaḥīḥ al-Bukhārī, no. 2676; Ṣaḥīḥ Muslim, no. 1342</w:t>
      </w:r>
      <w:r w:rsidR="0007167A" w:rsidRPr="00A357D3">
        <w:rPr>
          <w:rStyle w:val="fontstyle01"/>
          <w:rFonts w:asciiTheme="majorBidi" w:hAnsiTheme="majorBidi" w:cstheme="majorBidi"/>
          <w:color w:val="auto"/>
        </w:rPr>
        <w:fldChar w:fldCharType="begin" w:fldLock="1"/>
      </w:r>
      <w:r w:rsidR="00864DB6">
        <w:rPr>
          <w:rStyle w:val="fontstyle01"/>
          <w:rFonts w:asciiTheme="majorBidi" w:hAnsiTheme="majorBidi" w:cstheme="majorBidi"/>
          <w:color w:val="auto"/>
        </w:rPr>
        <w:instrText>ADDIN CSL_CITATION {"citationItems":[{"id":"ITEM-1","itemData":{"author":[{"dropping-particle":"","family":"Al-Bukhārī","given":"Muḥammad Bin Ismā‘il Abū ‘Abdullāh al-Ja’fī","non-dropping-particle":"","parse-names":false,"suffix":""}],"edition":"3rd","id":"ITEM-1","issued":{"date-parts":[["1987"]]},"publisher":"Dār Ibn Kathīr","publisher-place":"Beirūt","title":"Ṣaḥīḥ al-Bukhārī","type":"book"},"uris":["http://www.mendeley.com/documents/?uuid=0a0fa201-7270-4c82-9bd0-809bac9fe37e"]},{"id":"ITEM-2","itemData":{"author":[{"dropping-particle":"","family":"Muslim","given":"Ibn Ḥajjāj Abū al-Ḥusain al-Qushairī al-Naisābūrī","non-dropping-particle":"","parse-names":false,"suffix":""}],"id":"ITEM-2","issued":{"date-parts":[["0"]]},"publisher":"Dār Ihyā’ al-Turāthi al-‘Arabī","publisher-place":"Beirūt","title":"Ṣaḥīḥ Muslim","type":"book"},"uris":["http://www.mendeley.com/documents/?uuid=e139d1ff-1343-463e-b602-4460cddd81c3"]}],"mendeley":{"formattedCitation":"(Al-Bukhārī, 1987; Muslim, n.d.)","plainTextFormattedCitation":"(Al-Bukhārī, 1987; Muslim, n.d.)","previouslyFormattedCitation":"(Al-Bukhārī, 1987; Muslim, n.d.)"},"properties":{"noteIndex":0},"schema":"https://github.com/citation-style-language/schema/raw/master/csl-citation.json"}</w:instrText>
      </w:r>
      <w:r w:rsidR="0007167A" w:rsidRPr="00A357D3">
        <w:rPr>
          <w:rStyle w:val="fontstyle01"/>
          <w:rFonts w:asciiTheme="majorBidi" w:hAnsiTheme="majorBidi" w:cstheme="majorBidi"/>
          <w:color w:val="auto"/>
        </w:rPr>
        <w:fldChar w:fldCharType="separate"/>
      </w:r>
      <w:r w:rsidR="0007167A" w:rsidRPr="00A357D3">
        <w:rPr>
          <w:rStyle w:val="fontstyle01"/>
          <w:rFonts w:asciiTheme="majorBidi" w:hAnsiTheme="majorBidi" w:cstheme="majorBidi"/>
          <w:noProof/>
          <w:color w:val="auto"/>
        </w:rPr>
        <w:t>(Al-Bukhārī, 1987; Muslim, n.d.)</w:t>
      </w:r>
      <w:r w:rsidR="0007167A" w:rsidRPr="00A357D3">
        <w:rPr>
          <w:rStyle w:val="fontstyle01"/>
          <w:rFonts w:asciiTheme="majorBidi" w:hAnsiTheme="majorBidi" w:cstheme="majorBidi"/>
          <w:color w:val="auto"/>
        </w:rPr>
        <w:fldChar w:fldCharType="end"/>
      </w:r>
      <w:r w:rsidR="008A74F7" w:rsidRPr="00A357D3">
        <w:rPr>
          <w:rStyle w:val="fontstyle01"/>
          <w:rFonts w:asciiTheme="majorBidi" w:hAnsiTheme="majorBidi" w:cstheme="majorBidi"/>
          <w:color w:val="auto"/>
        </w:rPr>
        <w:t xml:space="preserve"> </w:t>
      </w:r>
      <w:r w:rsidR="008A74F7" w:rsidRPr="00A357D3">
        <w:rPr>
          <w:rFonts w:asciiTheme="majorBidi" w:hAnsiTheme="majorBidi" w:cstheme="majorBidi"/>
          <w:sz w:val="24"/>
          <w:szCs w:val="24"/>
        </w:rPr>
        <w:t>T</w:t>
      </w:r>
      <w:r w:rsidR="008A74F7" w:rsidRPr="00A357D3">
        <w:rPr>
          <w:rFonts w:asciiTheme="majorBidi" w:hAnsiTheme="majorBidi" w:cstheme="majorBidi"/>
          <w:sz w:val="24"/>
          <w:szCs w:val="24"/>
          <w:lang w:val="en"/>
        </w:rPr>
        <w:t>h</w:t>
      </w:r>
      <w:r w:rsidR="008A74F7" w:rsidRPr="00153A78">
        <w:rPr>
          <w:rFonts w:asciiTheme="majorBidi" w:hAnsiTheme="majorBidi" w:cstheme="majorBidi"/>
          <w:color w:val="202124"/>
          <w:sz w:val="24"/>
          <w:szCs w:val="24"/>
          <w:lang w:val="en"/>
        </w:rPr>
        <w:t>e Prophet SAW</w:t>
      </w:r>
      <w:r w:rsidR="000215B2" w:rsidRPr="00153A78">
        <w:rPr>
          <w:rFonts w:asciiTheme="majorBidi" w:hAnsiTheme="majorBidi" w:cstheme="majorBidi"/>
          <w:color w:val="202124"/>
          <w:sz w:val="24"/>
          <w:szCs w:val="24"/>
          <w:lang w:val="en"/>
        </w:rPr>
        <w:t xml:space="preserve"> also mentioned: </w:t>
      </w:r>
      <w:r w:rsidR="00D23271">
        <w:rPr>
          <w:rFonts w:asciiTheme="majorBidi" w:hAnsiTheme="majorBidi" w:cstheme="majorBidi"/>
          <w:i/>
          <w:iCs/>
          <w:sz w:val="24"/>
          <w:szCs w:val="24"/>
          <w:lang w:val="en"/>
        </w:rPr>
        <w:t>“</w:t>
      </w:r>
      <w:r w:rsidR="0007167A" w:rsidRPr="0007167A">
        <w:rPr>
          <w:rFonts w:asciiTheme="majorBidi" w:hAnsiTheme="majorBidi" w:cstheme="majorBidi"/>
          <w:i/>
          <w:iCs/>
          <w:sz w:val="24"/>
          <w:szCs w:val="24"/>
          <w:lang w:val="en"/>
        </w:rPr>
        <w:t xml:space="preserve">Allāh </w:t>
      </w:r>
      <w:r w:rsidR="000215B2" w:rsidRPr="00371B88">
        <w:rPr>
          <w:rFonts w:asciiTheme="majorBidi" w:hAnsiTheme="majorBidi" w:cstheme="majorBidi"/>
          <w:i/>
          <w:iCs/>
          <w:sz w:val="24"/>
          <w:szCs w:val="24"/>
          <w:lang w:val="en"/>
        </w:rPr>
        <w:t>has forgiven my nation mistakes</w:t>
      </w:r>
      <w:r w:rsidR="0007167A" w:rsidRPr="0007167A">
        <w:rPr>
          <w:rFonts w:asciiTheme="majorBidi" w:hAnsiTheme="majorBidi" w:cstheme="majorBidi"/>
          <w:i/>
          <w:iCs/>
          <w:sz w:val="24"/>
          <w:szCs w:val="24"/>
          <w:lang w:val="en"/>
        </w:rPr>
        <w:t xml:space="preserve">, </w:t>
      </w:r>
      <w:r w:rsidR="000215B2" w:rsidRPr="00371B88">
        <w:rPr>
          <w:rFonts w:asciiTheme="majorBidi" w:hAnsiTheme="majorBidi" w:cstheme="majorBidi"/>
          <w:i/>
          <w:iCs/>
          <w:sz w:val="24"/>
          <w:szCs w:val="24"/>
          <w:lang w:val="en"/>
        </w:rPr>
        <w:t>forgetfulness and what they were forced to do</w:t>
      </w:r>
      <w:r w:rsidR="00D23271">
        <w:rPr>
          <w:rFonts w:asciiTheme="majorBidi" w:hAnsiTheme="majorBidi" w:cstheme="majorBidi"/>
          <w:i/>
          <w:iCs/>
          <w:sz w:val="24"/>
          <w:szCs w:val="24"/>
          <w:lang w:val="en"/>
        </w:rPr>
        <w:t xml:space="preserve">”, </w:t>
      </w:r>
      <w:r w:rsidR="0007167A">
        <w:rPr>
          <w:rFonts w:asciiTheme="majorBidi" w:hAnsiTheme="majorBidi" w:cstheme="majorBidi"/>
          <w:color w:val="202124"/>
          <w:sz w:val="24"/>
          <w:szCs w:val="24"/>
        </w:rPr>
        <w:t>Sunan Ibn Mājah, vol. 1, pg. 659</w:t>
      </w:r>
      <w:r w:rsidR="0007167A">
        <w:rPr>
          <w:rFonts w:asciiTheme="majorBidi" w:hAnsiTheme="majorBidi" w:cstheme="majorBidi"/>
          <w:color w:val="202124"/>
          <w:sz w:val="24"/>
          <w:szCs w:val="24"/>
        </w:rPr>
        <w:fldChar w:fldCharType="begin" w:fldLock="1"/>
      </w:r>
      <w:r w:rsidR="0007167A">
        <w:rPr>
          <w:rFonts w:asciiTheme="majorBidi" w:hAnsiTheme="majorBidi" w:cstheme="majorBidi"/>
          <w:color w:val="202124"/>
          <w:sz w:val="24"/>
          <w:szCs w:val="24"/>
        </w:rPr>
        <w:instrText>ADDIN CSL_CITATION {"citationItems":[{"id":"ITEM-1","itemData":{"author":[{"dropping-particle":"","family":"Al-Qazwīnī","given":"Muḥammad Bin Yazīd Abū 'Abdullāh","non-dropping-particle":"","parse-names":false,"suffix":""}],"id":"ITEM-1","issued":{"date-parts":[["0"]]},"publisher":"Dār al-Fikr","publisher-place":"Beirut","title":"Sunan Ibn Mājah","type":"book"},"uris":["http://www.mendeley.com/documents/?uuid=b6d6315d-661a-4355-b506-e6e9609cfbb8"]}],"mendeley":{"formattedCitation":"(Al-Qazwīnī, n.d.)","plainTextFormattedCitation":"(Al-Qazwīnī, n.d.)","previouslyFormattedCitation":"(Al-Qazwīnī, n.d.)"},"properties":{"noteIndex":0},"schema":"https://github.com/citation-style-language/schema/raw/master/csl-citation.json"}</w:instrText>
      </w:r>
      <w:r w:rsidR="0007167A">
        <w:rPr>
          <w:rFonts w:asciiTheme="majorBidi" w:hAnsiTheme="majorBidi" w:cstheme="majorBidi"/>
          <w:color w:val="202124"/>
          <w:sz w:val="24"/>
          <w:szCs w:val="24"/>
        </w:rPr>
        <w:fldChar w:fldCharType="separate"/>
      </w:r>
      <w:r w:rsidR="0007167A" w:rsidRPr="0007167A">
        <w:rPr>
          <w:rFonts w:asciiTheme="majorBidi" w:hAnsiTheme="majorBidi" w:cstheme="majorBidi"/>
          <w:noProof/>
          <w:color w:val="202124"/>
          <w:sz w:val="24"/>
          <w:szCs w:val="24"/>
        </w:rPr>
        <w:t>(Al-Qazwīnī, n.d.)</w:t>
      </w:r>
      <w:r w:rsidR="0007167A">
        <w:rPr>
          <w:rFonts w:asciiTheme="majorBidi" w:hAnsiTheme="majorBidi" w:cstheme="majorBidi"/>
          <w:color w:val="202124"/>
          <w:sz w:val="24"/>
          <w:szCs w:val="24"/>
        </w:rPr>
        <w:fldChar w:fldCharType="end"/>
      </w:r>
      <w:r w:rsidR="0007167A">
        <w:rPr>
          <w:rFonts w:asciiTheme="majorBidi" w:hAnsiTheme="majorBidi" w:cstheme="majorBidi"/>
          <w:color w:val="202124"/>
          <w:sz w:val="24"/>
          <w:szCs w:val="24"/>
        </w:rPr>
        <w:t xml:space="preserve">.  </w:t>
      </w:r>
    </w:p>
    <w:p w14:paraId="4782E1AE" w14:textId="2AEB557E" w:rsidR="00BE0E59" w:rsidRPr="002D6D9E" w:rsidRDefault="008A74F7" w:rsidP="007C6007">
      <w:pPr>
        <w:pStyle w:val="HTMLPreformatted"/>
        <w:jc w:val="both"/>
        <w:rPr>
          <w:rFonts w:asciiTheme="majorBidi" w:hAnsiTheme="majorBidi" w:cstheme="majorBidi"/>
          <w:sz w:val="24"/>
          <w:szCs w:val="24"/>
        </w:rPr>
      </w:pPr>
      <w:r>
        <w:rPr>
          <w:rFonts w:asciiTheme="majorBidi" w:hAnsiTheme="majorBidi" w:cstheme="majorBidi"/>
          <w:color w:val="202124"/>
          <w:sz w:val="24"/>
          <w:szCs w:val="24"/>
          <w:lang w:val="en"/>
        </w:rPr>
        <w:tab/>
      </w:r>
      <w:r w:rsidR="00C92724">
        <w:rPr>
          <w:rFonts w:asciiTheme="majorBidi" w:hAnsiTheme="majorBidi" w:cstheme="majorBidi"/>
          <w:color w:val="202124"/>
          <w:sz w:val="24"/>
          <w:szCs w:val="24"/>
          <w:lang w:val="en"/>
        </w:rPr>
        <w:t>T</w:t>
      </w:r>
      <w:r w:rsidR="00371B88" w:rsidRPr="00153A78">
        <w:rPr>
          <w:rFonts w:asciiTheme="majorBidi" w:hAnsiTheme="majorBidi" w:cstheme="majorBidi"/>
          <w:color w:val="202124"/>
          <w:sz w:val="24"/>
          <w:szCs w:val="24"/>
          <w:lang w:val="en"/>
        </w:rPr>
        <w:t xml:space="preserve">he Prophet SAW </w:t>
      </w:r>
      <w:r w:rsidR="00034557">
        <w:rPr>
          <w:rFonts w:asciiTheme="majorBidi" w:hAnsiTheme="majorBidi" w:cstheme="majorBidi"/>
          <w:color w:val="202124"/>
          <w:sz w:val="24"/>
          <w:szCs w:val="24"/>
          <w:lang w:val="en"/>
        </w:rPr>
        <w:t xml:space="preserve">had </w:t>
      </w:r>
      <w:r w:rsidR="00371B88" w:rsidRPr="00153A78">
        <w:rPr>
          <w:rFonts w:asciiTheme="majorBidi" w:hAnsiTheme="majorBidi" w:cstheme="majorBidi"/>
          <w:color w:val="202124"/>
          <w:sz w:val="24"/>
          <w:szCs w:val="24"/>
          <w:lang w:val="en"/>
        </w:rPr>
        <w:t xml:space="preserve">affirmed that jurisprudence is not </w:t>
      </w:r>
      <w:r w:rsidR="00034557">
        <w:rPr>
          <w:rFonts w:asciiTheme="majorBidi" w:hAnsiTheme="majorBidi" w:cstheme="majorBidi"/>
          <w:color w:val="202124"/>
          <w:sz w:val="24"/>
          <w:szCs w:val="24"/>
          <w:lang w:val="en"/>
        </w:rPr>
        <w:t xml:space="preserve">only for </w:t>
      </w:r>
      <w:r w:rsidR="00371B88" w:rsidRPr="00153A78">
        <w:rPr>
          <w:rFonts w:asciiTheme="majorBidi" w:hAnsiTheme="majorBidi" w:cstheme="majorBidi"/>
          <w:color w:val="202124"/>
          <w:sz w:val="24"/>
          <w:szCs w:val="24"/>
          <w:lang w:val="en"/>
        </w:rPr>
        <w:t xml:space="preserve">one </w:t>
      </w:r>
      <w:r w:rsidR="00034557">
        <w:rPr>
          <w:rFonts w:asciiTheme="majorBidi" w:hAnsiTheme="majorBidi" w:cstheme="majorBidi"/>
          <w:color w:val="202124"/>
          <w:sz w:val="24"/>
          <w:szCs w:val="24"/>
          <w:lang w:val="en"/>
        </w:rPr>
        <w:t>mujtahid or person</w:t>
      </w:r>
      <w:r w:rsidR="00371B88" w:rsidRPr="00153A78">
        <w:rPr>
          <w:rFonts w:asciiTheme="majorBidi" w:hAnsiTheme="majorBidi" w:cstheme="majorBidi"/>
          <w:color w:val="202124"/>
          <w:sz w:val="24"/>
          <w:szCs w:val="24"/>
          <w:lang w:val="en"/>
        </w:rPr>
        <w:t xml:space="preserve">, he said: </w:t>
      </w:r>
      <w:r w:rsidR="00A357D3" w:rsidRPr="00864DB6">
        <w:rPr>
          <w:rFonts w:asciiTheme="majorBidi" w:hAnsiTheme="majorBidi" w:cstheme="majorBidi"/>
          <w:i/>
          <w:iCs/>
          <w:color w:val="202124"/>
          <w:sz w:val="24"/>
          <w:szCs w:val="24"/>
          <w:lang w:val="en"/>
        </w:rPr>
        <w:t>“</w:t>
      </w:r>
      <w:r w:rsidR="00371B88" w:rsidRPr="00864DB6">
        <w:rPr>
          <w:rFonts w:asciiTheme="majorBidi" w:hAnsiTheme="majorBidi" w:cstheme="majorBidi"/>
          <w:i/>
          <w:iCs/>
          <w:color w:val="202124"/>
          <w:sz w:val="24"/>
          <w:szCs w:val="24"/>
          <w:lang w:val="en"/>
        </w:rPr>
        <w:t>May Allāh bless a servant who hears my saying, memorizes it, understands it and p</w:t>
      </w:r>
      <w:r w:rsidR="00A357D3" w:rsidRPr="00864DB6">
        <w:rPr>
          <w:rFonts w:asciiTheme="majorBidi" w:hAnsiTheme="majorBidi" w:cstheme="majorBidi"/>
          <w:i/>
          <w:iCs/>
          <w:color w:val="202124"/>
          <w:sz w:val="24"/>
          <w:szCs w:val="24"/>
          <w:lang w:val="en"/>
        </w:rPr>
        <w:t>ractice</w:t>
      </w:r>
      <w:r w:rsidR="00034557">
        <w:rPr>
          <w:rFonts w:asciiTheme="majorBidi" w:hAnsiTheme="majorBidi" w:cstheme="majorBidi"/>
          <w:i/>
          <w:iCs/>
          <w:color w:val="202124"/>
          <w:sz w:val="24"/>
          <w:szCs w:val="24"/>
          <w:lang w:val="en"/>
        </w:rPr>
        <w:t>s</w:t>
      </w:r>
      <w:r w:rsidR="00A357D3" w:rsidRPr="00864DB6">
        <w:rPr>
          <w:rFonts w:asciiTheme="majorBidi" w:hAnsiTheme="majorBidi" w:cstheme="majorBidi"/>
          <w:i/>
          <w:iCs/>
          <w:color w:val="202124"/>
          <w:sz w:val="24"/>
          <w:szCs w:val="24"/>
          <w:lang w:val="en"/>
        </w:rPr>
        <w:t xml:space="preserve"> </w:t>
      </w:r>
      <w:r w:rsidR="00371B88" w:rsidRPr="00864DB6">
        <w:rPr>
          <w:rFonts w:asciiTheme="majorBidi" w:hAnsiTheme="majorBidi" w:cstheme="majorBidi"/>
          <w:i/>
          <w:iCs/>
          <w:color w:val="202124"/>
          <w:sz w:val="24"/>
          <w:szCs w:val="24"/>
          <w:lang w:val="en"/>
        </w:rPr>
        <w:t xml:space="preserve">it. Perhaps a holder of jurisprudence is not a jurist, and there may be a holder of jurisprudence to one who is more knowledgeable than him. There are three things that the heart of a Muslim does not deceive: sincerity of work for Allāh, advice to Muslims, and stickness to their jamā‘aћ/ group, </w:t>
      </w:r>
      <w:r w:rsidR="00371B88" w:rsidRPr="00290D06">
        <w:rPr>
          <w:rFonts w:asciiTheme="majorBidi" w:hAnsiTheme="majorBidi" w:cstheme="majorBidi"/>
          <w:i/>
          <w:iCs/>
          <w:sz w:val="24"/>
          <w:szCs w:val="24"/>
          <w:lang w:val="en"/>
        </w:rPr>
        <w:t>for their supplication surrounds them</w:t>
      </w:r>
      <w:r w:rsidR="00A357D3" w:rsidRPr="00290D06">
        <w:rPr>
          <w:rFonts w:asciiTheme="majorBidi" w:hAnsiTheme="majorBidi" w:cstheme="majorBidi"/>
          <w:i/>
          <w:iCs/>
          <w:sz w:val="24"/>
          <w:szCs w:val="24"/>
          <w:lang w:val="en"/>
        </w:rPr>
        <w:t>”,</w:t>
      </w:r>
      <w:r w:rsidR="00A357D3" w:rsidRPr="00290D06">
        <w:rPr>
          <w:rFonts w:asciiTheme="majorBidi" w:hAnsiTheme="majorBidi" w:cstheme="majorBidi"/>
          <w:sz w:val="24"/>
          <w:szCs w:val="24"/>
          <w:lang w:val="en"/>
        </w:rPr>
        <w:t xml:space="preserve"> Musnad al-Shāfi‘ī, </w:t>
      </w:r>
      <w:r w:rsidR="00A357D3">
        <w:rPr>
          <w:rFonts w:asciiTheme="majorBidi" w:hAnsiTheme="majorBidi" w:cstheme="majorBidi"/>
          <w:color w:val="202124"/>
          <w:sz w:val="24"/>
          <w:szCs w:val="24"/>
          <w:lang w:val="en"/>
        </w:rPr>
        <w:t>vol. 1, pg. 240</w:t>
      </w:r>
      <w:r w:rsidR="00864DB6">
        <w:rPr>
          <w:rFonts w:asciiTheme="majorBidi" w:hAnsiTheme="majorBidi" w:cstheme="majorBidi"/>
          <w:color w:val="202124"/>
          <w:sz w:val="24"/>
          <w:szCs w:val="24"/>
          <w:lang w:val="en"/>
        </w:rPr>
        <w:fldChar w:fldCharType="begin" w:fldLock="1"/>
      </w:r>
      <w:r w:rsidR="007C6007">
        <w:rPr>
          <w:rFonts w:asciiTheme="majorBidi" w:hAnsiTheme="majorBidi" w:cstheme="majorBidi"/>
          <w:color w:val="202124"/>
          <w:sz w:val="24"/>
          <w:szCs w:val="24"/>
          <w:lang w:val="en"/>
        </w:rPr>
        <w:instrText>ADDIN CSL_CITATION {"citationItems":[{"id":"ITEM-1","itemData":{"author":[{"dropping-particle":"","family":"Al-Shāfi‘ī","given":"","non-dropping-particle":"","parse-names":false,"suffix":""}],"id":"ITEM-1","issued":{"date-parts":[["0"]]},"publisher":"Dār al-Kutubi al-'Ilmiyyaћ","publisher-place":"Beirūt","title":"Musnad al-Shāfi‘ī","type":"book"},"uris":["http://www.mendeley.com/documents/?uuid=7ed1a015-901d-4dbd-bc3d-ec16f52ae7eb"]}],"mendeley":{"formattedCitation":"(Al-Shāfi‘ī, n.d.)","plainTextFormattedCitation":"(Al-Shāfi‘ī, n.d.)","previouslyFormattedCitation":"(Al-Shāfi‘ī, n.d.)"},"properties":{"noteIndex":0},"schema":"https://github.com/citation-style-language/schema/raw/master/csl-citation.json"}</w:instrText>
      </w:r>
      <w:r w:rsidR="00864DB6">
        <w:rPr>
          <w:rFonts w:asciiTheme="majorBidi" w:hAnsiTheme="majorBidi" w:cstheme="majorBidi"/>
          <w:color w:val="202124"/>
          <w:sz w:val="24"/>
          <w:szCs w:val="24"/>
          <w:lang w:val="en"/>
        </w:rPr>
        <w:fldChar w:fldCharType="separate"/>
      </w:r>
      <w:r w:rsidR="00864DB6" w:rsidRPr="00864DB6">
        <w:rPr>
          <w:rFonts w:asciiTheme="majorBidi" w:hAnsiTheme="majorBidi" w:cstheme="majorBidi"/>
          <w:noProof/>
          <w:color w:val="202124"/>
          <w:sz w:val="24"/>
          <w:szCs w:val="24"/>
          <w:lang w:val="en"/>
        </w:rPr>
        <w:t>(Al-Shāfi‘ī, n.d.)</w:t>
      </w:r>
      <w:r w:rsidR="00864DB6">
        <w:rPr>
          <w:rFonts w:asciiTheme="majorBidi" w:hAnsiTheme="majorBidi" w:cstheme="majorBidi"/>
          <w:color w:val="202124"/>
          <w:sz w:val="24"/>
          <w:szCs w:val="24"/>
          <w:lang w:val="en"/>
        </w:rPr>
        <w:fldChar w:fldCharType="end"/>
      </w:r>
      <w:r w:rsidR="007C6007">
        <w:rPr>
          <w:rFonts w:asciiTheme="majorBidi" w:hAnsiTheme="majorBidi" w:cstheme="majorBidi"/>
          <w:color w:val="202124"/>
          <w:sz w:val="24"/>
          <w:szCs w:val="24"/>
          <w:lang w:val="en"/>
        </w:rPr>
        <w:t>. A</w:t>
      </w:r>
      <w:r w:rsidR="00BE0E59" w:rsidRPr="00153A78">
        <w:rPr>
          <w:rFonts w:asciiTheme="majorBidi" w:hAnsiTheme="majorBidi" w:cstheme="majorBidi"/>
          <w:color w:val="202124"/>
          <w:sz w:val="24"/>
          <w:szCs w:val="24"/>
          <w:lang w:val="en"/>
        </w:rPr>
        <w:t xml:space="preserve">nother hadith indicates that advice is the pillar of religion, the Prophet SAW mentioned: </w:t>
      </w:r>
      <w:r w:rsidR="007C6007" w:rsidRPr="00670E82">
        <w:rPr>
          <w:rFonts w:asciiTheme="majorBidi" w:hAnsiTheme="majorBidi" w:cstheme="majorBidi"/>
          <w:i/>
          <w:iCs/>
          <w:color w:val="202124"/>
          <w:sz w:val="24"/>
          <w:szCs w:val="24"/>
          <w:lang w:val="en"/>
        </w:rPr>
        <w:t>“</w:t>
      </w:r>
      <w:r w:rsidR="00BE0E59" w:rsidRPr="00670E82">
        <w:rPr>
          <w:rFonts w:asciiTheme="majorBidi" w:hAnsiTheme="majorBidi" w:cstheme="majorBidi"/>
          <w:i/>
          <w:iCs/>
          <w:color w:val="202124"/>
          <w:sz w:val="24"/>
          <w:szCs w:val="24"/>
          <w:lang w:val="en"/>
        </w:rPr>
        <w:t xml:space="preserve">Surely the </w:t>
      </w:r>
      <w:r w:rsidR="00BE0E59" w:rsidRPr="00670E82">
        <w:rPr>
          <w:rFonts w:asciiTheme="majorBidi" w:hAnsiTheme="majorBidi" w:cstheme="majorBidi"/>
          <w:i/>
          <w:iCs/>
          <w:color w:val="202124"/>
          <w:sz w:val="24"/>
          <w:szCs w:val="24"/>
          <w:lang w:val="en"/>
        </w:rPr>
        <w:lastRenderedPageBreak/>
        <w:t xml:space="preserve">religion is advice, they said to whom, O Messenger of Allāh? </w:t>
      </w:r>
      <w:r w:rsidR="00BE0E59" w:rsidRPr="002D6D9E">
        <w:rPr>
          <w:rFonts w:asciiTheme="majorBidi" w:hAnsiTheme="majorBidi" w:cstheme="majorBidi"/>
          <w:i/>
          <w:iCs/>
          <w:sz w:val="24"/>
          <w:szCs w:val="24"/>
          <w:lang w:val="en"/>
        </w:rPr>
        <w:t>He said</w:t>
      </w:r>
      <w:r w:rsidR="007C6007" w:rsidRPr="002D6D9E">
        <w:rPr>
          <w:rFonts w:asciiTheme="majorBidi" w:hAnsiTheme="majorBidi" w:cstheme="majorBidi"/>
          <w:i/>
          <w:iCs/>
          <w:sz w:val="24"/>
          <w:szCs w:val="24"/>
          <w:lang w:val="en"/>
        </w:rPr>
        <w:t xml:space="preserve">: </w:t>
      </w:r>
      <w:r w:rsidR="00BE0E59" w:rsidRPr="002D6D9E">
        <w:rPr>
          <w:rFonts w:asciiTheme="majorBidi" w:hAnsiTheme="majorBidi" w:cstheme="majorBidi"/>
          <w:i/>
          <w:iCs/>
          <w:sz w:val="24"/>
          <w:szCs w:val="24"/>
          <w:lang w:val="en"/>
        </w:rPr>
        <w:t>to Allāh, to His Book, to His Messenger</w:t>
      </w:r>
      <w:r w:rsidR="00290D06" w:rsidRPr="002D6D9E">
        <w:rPr>
          <w:rStyle w:val="FootnoteReference"/>
          <w:rFonts w:asciiTheme="majorBidi" w:hAnsiTheme="majorBidi" w:cstheme="majorBidi"/>
          <w:i/>
          <w:iCs/>
          <w:sz w:val="24"/>
          <w:szCs w:val="24"/>
          <w:lang w:val="en"/>
        </w:rPr>
        <w:footnoteReference w:id="3"/>
      </w:r>
      <w:r w:rsidR="00BE0E59" w:rsidRPr="002D6D9E">
        <w:rPr>
          <w:rFonts w:asciiTheme="majorBidi" w:hAnsiTheme="majorBidi" w:cstheme="majorBidi"/>
          <w:i/>
          <w:iCs/>
          <w:sz w:val="24"/>
          <w:szCs w:val="24"/>
          <w:lang w:val="en"/>
        </w:rPr>
        <w:t>, and to the leaders of the Muslims and their common folk</w:t>
      </w:r>
      <w:r w:rsidR="007C6007" w:rsidRPr="002D6D9E">
        <w:rPr>
          <w:rFonts w:asciiTheme="majorBidi" w:hAnsiTheme="majorBidi" w:cstheme="majorBidi"/>
          <w:i/>
          <w:iCs/>
          <w:sz w:val="24"/>
          <w:szCs w:val="24"/>
          <w:lang w:val="en"/>
        </w:rPr>
        <w:t>”,</w:t>
      </w:r>
      <w:r w:rsidR="007C6007" w:rsidRPr="002D6D9E">
        <w:rPr>
          <w:rFonts w:asciiTheme="majorBidi" w:hAnsiTheme="majorBidi" w:cstheme="majorBidi"/>
          <w:sz w:val="24"/>
          <w:szCs w:val="24"/>
          <w:lang w:val="en"/>
        </w:rPr>
        <w:t xml:space="preserve"> Sunan al-Nasāī, vol. 7, pg. 156</w:t>
      </w:r>
      <w:r w:rsidR="007C6007" w:rsidRPr="002D6D9E">
        <w:rPr>
          <w:rFonts w:asciiTheme="majorBidi" w:hAnsiTheme="majorBidi" w:cstheme="majorBidi"/>
          <w:sz w:val="24"/>
          <w:szCs w:val="24"/>
          <w:lang w:val="en"/>
        </w:rPr>
        <w:fldChar w:fldCharType="begin" w:fldLock="1"/>
      </w:r>
      <w:r w:rsidR="0064742B">
        <w:rPr>
          <w:rFonts w:asciiTheme="majorBidi" w:hAnsiTheme="majorBidi" w:cstheme="majorBidi"/>
          <w:sz w:val="24"/>
          <w:szCs w:val="24"/>
          <w:lang w:val="en"/>
        </w:rPr>
        <w:instrText>ADDIN CSL_CITATION {"citationItems":[{"id":"ITEM-1","itemData":{"author":[{"dropping-particle":"","family":"Al-Nasāī","given":"Aḥmad Bin Shu'aib Abū 'Abd al--Raḥmān","non-dropping-particle":"","parse-names":false,"suffix":""}],"id":"ITEM-1","issued":{"date-parts":[["1986"]]},"publisher":"Maktab al-Maṭbū'āt al-Islāmiyyaћ","publisher-place":"Halab","title":"Sunan al-Nasāī","type":"book"},"uris":["http://www.mendeley.com/documents/?uuid=ccdcd6bc-332c-4543-bc5a-d4c2f8feeef3"]}],"mendeley":{"formattedCitation":"(Al-Nasāī, 1986)","plainTextFormattedCitation":"(Al-Nasāī, 1986)","previouslyFormattedCitation":"(Al-Nasāī, 1986)"},"properties":{"noteIndex":0},"schema":"https://github.com/citation-style-language/schema/raw/master/csl-citation.json"}</w:instrText>
      </w:r>
      <w:r w:rsidR="007C6007" w:rsidRPr="002D6D9E">
        <w:rPr>
          <w:rFonts w:asciiTheme="majorBidi" w:hAnsiTheme="majorBidi" w:cstheme="majorBidi"/>
          <w:sz w:val="24"/>
          <w:szCs w:val="24"/>
          <w:lang w:val="en"/>
        </w:rPr>
        <w:fldChar w:fldCharType="separate"/>
      </w:r>
      <w:r w:rsidR="007C6007" w:rsidRPr="002D6D9E">
        <w:rPr>
          <w:rFonts w:asciiTheme="majorBidi" w:hAnsiTheme="majorBidi" w:cstheme="majorBidi"/>
          <w:noProof/>
          <w:sz w:val="24"/>
          <w:szCs w:val="24"/>
          <w:lang w:val="en"/>
        </w:rPr>
        <w:t>(Al-Nasāī, 1986)</w:t>
      </w:r>
      <w:r w:rsidR="007C6007" w:rsidRPr="002D6D9E">
        <w:rPr>
          <w:rFonts w:asciiTheme="majorBidi" w:hAnsiTheme="majorBidi" w:cstheme="majorBidi"/>
          <w:sz w:val="24"/>
          <w:szCs w:val="24"/>
          <w:lang w:val="en"/>
        </w:rPr>
        <w:fldChar w:fldCharType="end"/>
      </w:r>
      <w:r w:rsidR="00670E82" w:rsidRPr="002D6D9E">
        <w:rPr>
          <w:rFonts w:asciiTheme="majorBidi" w:hAnsiTheme="majorBidi" w:cstheme="majorBidi"/>
          <w:sz w:val="24"/>
          <w:szCs w:val="24"/>
          <w:lang w:val="en"/>
        </w:rPr>
        <w:t xml:space="preserve">. </w:t>
      </w:r>
      <w:r w:rsidR="00BE0E59" w:rsidRPr="002D6D9E">
        <w:rPr>
          <w:rFonts w:asciiTheme="majorBidi" w:hAnsiTheme="majorBidi" w:cstheme="majorBidi"/>
          <w:sz w:val="24"/>
          <w:szCs w:val="24"/>
        </w:rPr>
        <w:t xml:space="preserve"> </w:t>
      </w:r>
      <w:r w:rsidR="000215B2" w:rsidRPr="002D6D9E">
        <w:rPr>
          <w:rFonts w:asciiTheme="majorBidi" w:hAnsiTheme="majorBidi" w:cstheme="majorBidi"/>
          <w:sz w:val="24"/>
          <w:szCs w:val="24"/>
        </w:rPr>
        <w:t xml:space="preserve"> </w:t>
      </w:r>
    </w:p>
    <w:p w14:paraId="65C1F90D" w14:textId="4DBA13A7" w:rsidR="000956FA" w:rsidRPr="00153A78" w:rsidRDefault="00792AC6" w:rsidP="000956FA">
      <w:pPr>
        <w:pStyle w:val="HTMLPreformatted"/>
        <w:jc w:val="both"/>
        <w:rPr>
          <w:rStyle w:val="fontstyle01"/>
          <w:rFonts w:asciiTheme="majorBidi" w:hAnsiTheme="majorBidi" w:cstheme="majorBidi"/>
          <w:color w:val="auto"/>
        </w:rPr>
      </w:pPr>
      <w:r w:rsidRPr="00153A78">
        <w:rPr>
          <w:rFonts w:asciiTheme="majorBidi" w:hAnsiTheme="majorBidi" w:cstheme="majorBidi"/>
          <w:color w:val="202124"/>
          <w:sz w:val="24"/>
          <w:szCs w:val="24"/>
          <w:lang w:val="en"/>
        </w:rPr>
        <w:tab/>
      </w:r>
      <w:r w:rsidR="00BE0E59" w:rsidRPr="00153A78">
        <w:rPr>
          <w:rFonts w:asciiTheme="majorBidi" w:hAnsiTheme="majorBidi" w:cstheme="majorBidi"/>
          <w:color w:val="202124"/>
          <w:sz w:val="24"/>
          <w:szCs w:val="24"/>
          <w:lang w:val="en"/>
        </w:rPr>
        <w:t>Therefore, the a</w:t>
      </w:r>
      <w:r w:rsidR="00BE0E59" w:rsidRPr="00BE0E59">
        <w:rPr>
          <w:rFonts w:asciiTheme="majorBidi" w:hAnsiTheme="majorBidi" w:cstheme="majorBidi"/>
          <w:color w:val="202124"/>
          <w:sz w:val="24"/>
          <w:szCs w:val="24"/>
          <w:lang w:val="en"/>
        </w:rPr>
        <w:t xml:space="preserve">bsolute correction </w:t>
      </w:r>
      <w:r w:rsidR="00FE44CB" w:rsidRPr="00153A78">
        <w:rPr>
          <w:rFonts w:asciiTheme="majorBidi" w:hAnsiTheme="majorBidi" w:cstheme="majorBidi"/>
          <w:color w:val="202124"/>
          <w:sz w:val="24"/>
          <w:szCs w:val="24"/>
          <w:lang w:val="en"/>
        </w:rPr>
        <w:t xml:space="preserve">which has been understood by </w:t>
      </w:r>
      <w:r w:rsidR="004D136E">
        <w:rPr>
          <w:rFonts w:asciiTheme="majorBidi" w:hAnsiTheme="majorBidi" w:cstheme="majorBidi"/>
          <w:color w:val="202124"/>
          <w:sz w:val="24"/>
          <w:szCs w:val="24"/>
          <w:lang w:val="en"/>
        </w:rPr>
        <w:t>some scholars</w:t>
      </w:r>
      <w:r w:rsidRPr="00153A78">
        <w:rPr>
          <w:rFonts w:asciiTheme="majorBidi" w:hAnsiTheme="majorBidi" w:cstheme="majorBidi"/>
          <w:color w:val="202124"/>
          <w:sz w:val="24"/>
          <w:szCs w:val="24"/>
          <w:lang w:val="en"/>
        </w:rPr>
        <w:t xml:space="preserve"> </w:t>
      </w:r>
      <w:r w:rsidR="004D136E" w:rsidRPr="00153A78">
        <w:rPr>
          <w:rFonts w:asciiTheme="majorBidi" w:hAnsiTheme="majorBidi" w:cstheme="majorBidi"/>
          <w:color w:val="202124"/>
          <w:sz w:val="24"/>
          <w:szCs w:val="24"/>
          <w:lang w:val="en"/>
        </w:rPr>
        <w:t>is</w:t>
      </w:r>
      <w:r w:rsidR="00BE0E59" w:rsidRPr="00BE0E59">
        <w:rPr>
          <w:rFonts w:asciiTheme="majorBidi" w:hAnsiTheme="majorBidi" w:cstheme="majorBidi"/>
          <w:color w:val="202124"/>
          <w:sz w:val="24"/>
          <w:szCs w:val="24"/>
          <w:lang w:val="en"/>
        </w:rPr>
        <w:t xml:space="preserve"> not compatible with the</w:t>
      </w:r>
      <w:r w:rsidR="00BE0E59" w:rsidRPr="00153A78">
        <w:rPr>
          <w:rFonts w:asciiTheme="majorBidi" w:hAnsiTheme="majorBidi" w:cstheme="majorBidi"/>
          <w:color w:val="202124"/>
          <w:sz w:val="24"/>
          <w:szCs w:val="24"/>
          <w:lang w:val="en"/>
        </w:rPr>
        <w:t xml:space="preserve"> teaching of </w:t>
      </w:r>
      <w:r w:rsidR="00BE0E59" w:rsidRPr="00BE0E59">
        <w:rPr>
          <w:rFonts w:asciiTheme="majorBidi" w:hAnsiTheme="majorBidi" w:cstheme="majorBidi"/>
          <w:color w:val="202124"/>
          <w:sz w:val="24"/>
          <w:szCs w:val="24"/>
          <w:lang w:val="en"/>
        </w:rPr>
        <w:t>Isl</w:t>
      </w:r>
      <w:r w:rsidR="004D136E">
        <w:rPr>
          <w:rFonts w:asciiTheme="majorBidi" w:hAnsiTheme="majorBidi" w:cstheme="majorBidi"/>
          <w:color w:val="202124"/>
          <w:sz w:val="24"/>
          <w:szCs w:val="24"/>
          <w:lang w:val="en"/>
        </w:rPr>
        <w:t>ā</w:t>
      </w:r>
      <w:r w:rsidR="00BE0E59" w:rsidRPr="00BE0E59">
        <w:rPr>
          <w:rFonts w:asciiTheme="majorBidi" w:hAnsiTheme="majorBidi" w:cstheme="majorBidi"/>
          <w:color w:val="202124"/>
          <w:sz w:val="24"/>
          <w:szCs w:val="24"/>
          <w:lang w:val="en"/>
        </w:rPr>
        <w:t>m</w:t>
      </w:r>
      <w:r w:rsidRPr="00153A78">
        <w:rPr>
          <w:rFonts w:asciiTheme="majorBidi" w:hAnsiTheme="majorBidi" w:cstheme="majorBidi"/>
          <w:color w:val="202124"/>
          <w:sz w:val="24"/>
          <w:szCs w:val="24"/>
          <w:lang w:val="en"/>
        </w:rPr>
        <w:t xml:space="preserve">. </w:t>
      </w:r>
      <w:r w:rsidR="000956FA" w:rsidRPr="000956FA">
        <w:rPr>
          <w:rStyle w:val="y2iqfc"/>
          <w:rFonts w:asciiTheme="majorBidi" w:hAnsiTheme="majorBidi" w:cstheme="majorBidi"/>
          <w:color w:val="202124"/>
          <w:sz w:val="24"/>
          <w:szCs w:val="24"/>
          <w:lang w:val="en"/>
        </w:rPr>
        <w:t>T</w:t>
      </w:r>
      <w:r w:rsidR="000956FA" w:rsidRPr="00153A78">
        <w:rPr>
          <w:rStyle w:val="y2iqfc"/>
          <w:rFonts w:asciiTheme="majorBidi" w:hAnsiTheme="majorBidi" w:cstheme="majorBidi"/>
          <w:color w:val="202124"/>
          <w:sz w:val="24"/>
          <w:szCs w:val="24"/>
          <w:lang w:val="en"/>
        </w:rPr>
        <w:t xml:space="preserve">he opinion </w:t>
      </w:r>
      <w:r w:rsidR="000956FA" w:rsidRPr="00153A78">
        <w:rPr>
          <w:rFonts w:asciiTheme="majorBidi" w:hAnsiTheme="majorBidi" w:cstheme="majorBidi"/>
          <w:i/>
          <w:iCs/>
          <w:color w:val="202124"/>
          <w:sz w:val="24"/>
          <w:szCs w:val="24"/>
          <w:lang w:val="en"/>
        </w:rPr>
        <w:t>al-Muṣawwibaћ</w:t>
      </w:r>
      <w:r w:rsidR="000956FA" w:rsidRPr="00153A78">
        <w:rPr>
          <w:rFonts w:asciiTheme="majorBidi" w:hAnsiTheme="majorBidi" w:cstheme="majorBidi"/>
          <w:color w:val="202124"/>
          <w:sz w:val="24"/>
          <w:szCs w:val="24"/>
          <w:lang w:val="en"/>
        </w:rPr>
        <w:t xml:space="preserve"> </w:t>
      </w:r>
      <w:r w:rsidR="000956FA" w:rsidRPr="00153A78">
        <w:rPr>
          <w:rStyle w:val="y2iqfc"/>
          <w:rFonts w:asciiTheme="majorBidi" w:hAnsiTheme="majorBidi" w:cstheme="majorBidi"/>
          <w:color w:val="202124"/>
          <w:sz w:val="24"/>
          <w:szCs w:val="24"/>
          <w:lang w:val="en"/>
        </w:rPr>
        <w:t xml:space="preserve">which states </w:t>
      </w:r>
      <w:r w:rsidR="000956FA" w:rsidRPr="00153A78">
        <w:rPr>
          <w:rFonts w:asciiTheme="majorBidi" w:hAnsiTheme="majorBidi" w:cstheme="majorBidi"/>
          <w:sz w:val="24"/>
          <w:szCs w:val="24"/>
        </w:rPr>
        <w:t xml:space="preserve">that every mujtahid who has achieved the level of </w:t>
      </w:r>
      <w:r w:rsidR="000956FA" w:rsidRPr="00153A78">
        <w:rPr>
          <w:rFonts w:asciiTheme="majorBidi" w:hAnsiTheme="majorBidi" w:cstheme="majorBidi"/>
          <w:i/>
          <w:iCs/>
          <w:sz w:val="24"/>
          <w:szCs w:val="24"/>
        </w:rPr>
        <w:t>ijtihād</w:t>
      </w:r>
      <w:r w:rsidR="000956FA" w:rsidRPr="00153A78">
        <w:rPr>
          <w:rFonts w:asciiTheme="majorBidi" w:hAnsiTheme="majorBidi" w:cstheme="majorBidi"/>
          <w:sz w:val="24"/>
          <w:szCs w:val="24"/>
        </w:rPr>
        <w:t xml:space="preserve"> is correct in his diligence as well as in the ruling, may also lead to </w:t>
      </w:r>
      <w:r w:rsidR="000956FA" w:rsidRPr="00153A78">
        <w:rPr>
          <w:rStyle w:val="fontstyle01"/>
          <w:rFonts w:asciiTheme="majorBidi" w:hAnsiTheme="majorBidi" w:cstheme="majorBidi"/>
          <w:color w:val="auto"/>
        </w:rPr>
        <w:t xml:space="preserve">the sectarian fanaticism since all will believe that every mujtahid is correct in the ruling derived from his </w:t>
      </w:r>
      <w:r w:rsidR="000956FA" w:rsidRPr="00153A78">
        <w:rPr>
          <w:rStyle w:val="fontstyle01"/>
          <w:rFonts w:asciiTheme="majorBidi" w:hAnsiTheme="majorBidi" w:cstheme="majorBidi"/>
          <w:i/>
          <w:iCs/>
          <w:color w:val="auto"/>
        </w:rPr>
        <w:t xml:space="preserve">ijtihād. </w:t>
      </w:r>
      <w:r w:rsidR="000956FA" w:rsidRPr="00153A78">
        <w:rPr>
          <w:rStyle w:val="fontstyle01"/>
          <w:rFonts w:asciiTheme="majorBidi" w:hAnsiTheme="majorBidi" w:cstheme="majorBidi"/>
          <w:color w:val="auto"/>
        </w:rPr>
        <w:t>This</w:t>
      </w:r>
      <w:r w:rsidR="000956FA" w:rsidRPr="00153A78">
        <w:rPr>
          <w:rStyle w:val="fontstyle01"/>
          <w:rFonts w:asciiTheme="majorBidi" w:hAnsiTheme="majorBidi" w:cstheme="majorBidi"/>
          <w:i/>
          <w:iCs/>
          <w:color w:val="auto"/>
        </w:rPr>
        <w:t xml:space="preserve"> </w:t>
      </w:r>
      <w:r w:rsidR="000956FA" w:rsidRPr="00153A78">
        <w:rPr>
          <w:rStyle w:val="fontstyle01"/>
          <w:rFonts w:asciiTheme="majorBidi" w:hAnsiTheme="majorBidi" w:cstheme="majorBidi"/>
          <w:color w:val="auto"/>
        </w:rPr>
        <w:t xml:space="preserve">may lead to </w:t>
      </w:r>
      <w:r w:rsidR="000956FA" w:rsidRPr="000956FA">
        <w:rPr>
          <w:rStyle w:val="fontstyle01"/>
          <w:rFonts w:asciiTheme="majorBidi" w:hAnsiTheme="majorBidi" w:cstheme="majorBidi"/>
          <w:color w:val="auto"/>
        </w:rPr>
        <w:t xml:space="preserve">the closing of the door of </w:t>
      </w:r>
      <w:r w:rsidR="000956FA" w:rsidRPr="00153A78">
        <w:rPr>
          <w:rFonts w:asciiTheme="majorBidi" w:hAnsiTheme="majorBidi" w:cstheme="majorBidi"/>
          <w:i/>
          <w:iCs/>
          <w:sz w:val="24"/>
          <w:szCs w:val="24"/>
        </w:rPr>
        <w:t>ijtihād</w:t>
      </w:r>
      <w:r w:rsidR="000956FA" w:rsidRPr="000956FA">
        <w:rPr>
          <w:rStyle w:val="fontstyle01"/>
          <w:rFonts w:asciiTheme="majorBidi" w:hAnsiTheme="majorBidi" w:cstheme="majorBidi"/>
          <w:i/>
          <w:iCs/>
          <w:color w:val="auto"/>
        </w:rPr>
        <w:t xml:space="preserve"> </w:t>
      </w:r>
      <w:r w:rsidR="000956FA" w:rsidRPr="000956FA">
        <w:rPr>
          <w:rStyle w:val="fontstyle01"/>
          <w:rFonts w:asciiTheme="majorBidi" w:hAnsiTheme="majorBidi" w:cstheme="majorBidi"/>
          <w:color w:val="auto"/>
        </w:rPr>
        <w:t xml:space="preserve">since every </w:t>
      </w:r>
      <w:r w:rsidR="000956FA" w:rsidRPr="00153A78">
        <w:rPr>
          <w:rStyle w:val="fontstyle01"/>
          <w:rFonts w:asciiTheme="majorBidi" w:hAnsiTheme="majorBidi" w:cstheme="majorBidi"/>
          <w:color w:val="auto"/>
        </w:rPr>
        <w:t xml:space="preserve">jurist and Muslim is satisfy with the way of the preferred </w:t>
      </w:r>
      <w:r w:rsidR="000956FA" w:rsidRPr="00153A78">
        <w:rPr>
          <w:rStyle w:val="fontstyle01"/>
          <w:rFonts w:asciiTheme="majorBidi" w:hAnsiTheme="majorBidi" w:cstheme="majorBidi"/>
          <w:i/>
          <w:iCs/>
          <w:color w:val="auto"/>
        </w:rPr>
        <w:t>madzhab.</w:t>
      </w:r>
      <w:r w:rsidR="000956FA" w:rsidRPr="00153A78">
        <w:rPr>
          <w:rStyle w:val="fontstyle01"/>
          <w:rFonts w:asciiTheme="majorBidi" w:hAnsiTheme="majorBidi" w:cstheme="majorBidi"/>
          <w:color w:val="auto"/>
        </w:rPr>
        <w:t xml:space="preserve"> In fact, this opinion is </w:t>
      </w:r>
      <w:r w:rsidR="000956FA" w:rsidRPr="00153A78">
        <w:rPr>
          <w:rFonts w:asciiTheme="majorBidi" w:hAnsiTheme="majorBidi" w:cstheme="majorBidi"/>
          <w:sz w:val="24"/>
          <w:szCs w:val="24"/>
        </w:rPr>
        <w:t xml:space="preserve">based on the principle that every </w:t>
      </w:r>
      <w:r w:rsidR="000956FA" w:rsidRPr="00153A78">
        <w:rPr>
          <w:rFonts w:asciiTheme="majorBidi" w:hAnsiTheme="majorBidi" w:cstheme="majorBidi"/>
          <w:i/>
          <w:iCs/>
          <w:sz w:val="24"/>
          <w:szCs w:val="24"/>
        </w:rPr>
        <w:t>mujtahid</w:t>
      </w:r>
      <w:r w:rsidR="000956FA" w:rsidRPr="00153A78">
        <w:rPr>
          <w:rFonts w:asciiTheme="majorBidi" w:hAnsiTheme="majorBidi" w:cstheme="majorBidi"/>
          <w:sz w:val="24"/>
          <w:szCs w:val="24"/>
        </w:rPr>
        <w:t xml:space="preserve"> is correct in his diligence and the desired ruling,</w:t>
      </w:r>
      <w:r w:rsidR="000956FA" w:rsidRPr="00153A78">
        <w:rPr>
          <w:rStyle w:val="fontstyle01"/>
          <w:rFonts w:asciiTheme="majorBidi" w:hAnsiTheme="majorBidi" w:cstheme="majorBidi"/>
          <w:color w:val="auto"/>
        </w:rPr>
        <w:t xml:space="preserve"> clearly stands on the probability as if all </w:t>
      </w:r>
      <w:r w:rsidR="000956FA" w:rsidRPr="00153A78">
        <w:rPr>
          <w:rStyle w:val="fontstyle01"/>
          <w:rFonts w:asciiTheme="majorBidi" w:hAnsiTheme="majorBidi" w:cstheme="majorBidi"/>
          <w:i/>
          <w:iCs/>
          <w:color w:val="auto"/>
        </w:rPr>
        <w:t xml:space="preserve">mujtahids </w:t>
      </w:r>
      <w:r w:rsidR="000956FA" w:rsidRPr="00153A78">
        <w:rPr>
          <w:rStyle w:val="fontstyle01"/>
          <w:rFonts w:asciiTheme="majorBidi" w:hAnsiTheme="majorBidi" w:cstheme="majorBidi"/>
          <w:color w:val="auto"/>
        </w:rPr>
        <w:t>have</w:t>
      </w:r>
      <w:r w:rsidR="000956FA" w:rsidRPr="00153A78">
        <w:rPr>
          <w:rStyle w:val="fontstyle01"/>
          <w:rFonts w:asciiTheme="majorBidi" w:hAnsiTheme="majorBidi" w:cstheme="majorBidi"/>
          <w:i/>
          <w:iCs/>
          <w:color w:val="auto"/>
        </w:rPr>
        <w:t xml:space="preserve"> </w:t>
      </w:r>
      <w:r w:rsidR="000956FA" w:rsidRPr="00153A78">
        <w:rPr>
          <w:rStyle w:val="fontstyle01"/>
          <w:rFonts w:asciiTheme="majorBidi" w:hAnsiTheme="majorBidi" w:cstheme="majorBidi"/>
          <w:color w:val="auto"/>
        </w:rPr>
        <w:t>gathered all</w:t>
      </w:r>
      <w:r w:rsidR="000956FA">
        <w:rPr>
          <w:rStyle w:val="fontstyle01"/>
          <w:rFonts w:asciiTheme="majorBidi" w:hAnsiTheme="majorBidi" w:cstheme="majorBidi"/>
          <w:color w:val="auto"/>
        </w:rPr>
        <w:t xml:space="preserve"> the</w:t>
      </w:r>
      <w:r w:rsidR="000956FA" w:rsidRPr="00153A78">
        <w:rPr>
          <w:rStyle w:val="fontstyle01"/>
          <w:rFonts w:asciiTheme="majorBidi" w:hAnsiTheme="majorBidi" w:cstheme="majorBidi"/>
          <w:color w:val="auto"/>
        </w:rPr>
        <w:t xml:space="preserve"> evidence with him; it is a matter of assumption only, not in reality. </w:t>
      </w:r>
    </w:p>
    <w:p w14:paraId="70C9B2D5" w14:textId="77777777" w:rsidR="000956FA" w:rsidRDefault="000956FA" w:rsidP="00095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color w:val="202124"/>
          <w:sz w:val="24"/>
          <w:szCs w:val="24"/>
          <w:lang w:val="en"/>
        </w:rPr>
      </w:pPr>
      <w:r>
        <w:rPr>
          <w:rFonts w:asciiTheme="majorBidi" w:eastAsia="Times New Roman" w:hAnsiTheme="majorBidi" w:cstheme="majorBidi"/>
          <w:color w:val="202124"/>
          <w:sz w:val="24"/>
          <w:szCs w:val="24"/>
          <w:lang w:val="en"/>
        </w:rPr>
        <w:tab/>
      </w:r>
      <w:r w:rsidR="004D136E">
        <w:rPr>
          <w:rFonts w:asciiTheme="majorBidi" w:eastAsia="Times New Roman" w:hAnsiTheme="majorBidi" w:cstheme="majorBidi"/>
          <w:color w:val="202124"/>
          <w:sz w:val="24"/>
          <w:szCs w:val="24"/>
          <w:lang w:val="en"/>
        </w:rPr>
        <w:t>T</w:t>
      </w:r>
      <w:r w:rsidR="00792AC6" w:rsidRPr="00792AC6">
        <w:rPr>
          <w:rFonts w:asciiTheme="majorBidi" w:eastAsia="Times New Roman" w:hAnsiTheme="majorBidi" w:cstheme="majorBidi"/>
          <w:color w:val="202124"/>
          <w:sz w:val="24"/>
          <w:szCs w:val="24"/>
          <w:lang w:val="en"/>
        </w:rPr>
        <w:t>he idea of ​​correction</w:t>
      </w:r>
      <w:r w:rsidR="004D136E">
        <w:rPr>
          <w:rFonts w:asciiTheme="majorBidi" w:eastAsia="Times New Roman" w:hAnsiTheme="majorBidi" w:cstheme="majorBidi"/>
          <w:color w:val="202124"/>
          <w:sz w:val="24"/>
          <w:szCs w:val="24"/>
          <w:lang w:val="en"/>
        </w:rPr>
        <w:t xml:space="preserve"> in </w:t>
      </w:r>
      <w:r w:rsidR="00792AC6" w:rsidRPr="004D3722">
        <w:rPr>
          <w:rFonts w:asciiTheme="majorBidi" w:eastAsia="Times New Roman" w:hAnsiTheme="majorBidi" w:cstheme="majorBidi"/>
          <w:i/>
          <w:iCs/>
          <w:color w:val="202124"/>
          <w:sz w:val="24"/>
          <w:szCs w:val="24"/>
          <w:lang w:val="en"/>
        </w:rPr>
        <w:t>ijtihād</w:t>
      </w:r>
      <w:r w:rsidR="004D136E" w:rsidRPr="004D3722">
        <w:rPr>
          <w:rFonts w:asciiTheme="majorBidi" w:eastAsia="Times New Roman" w:hAnsiTheme="majorBidi" w:cstheme="majorBidi"/>
          <w:i/>
          <w:iCs/>
          <w:color w:val="202124"/>
          <w:sz w:val="24"/>
          <w:szCs w:val="24"/>
          <w:lang w:val="en"/>
        </w:rPr>
        <w:t xml:space="preserve"> </w:t>
      </w:r>
      <w:r w:rsidR="004D136E">
        <w:rPr>
          <w:rFonts w:asciiTheme="majorBidi" w:eastAsia="Times New Roman" w:hAnsiTheme="majorBidi" w:cstheme="majorBidi"/>
          <w:color w:val="202124"/>
          <w:sz w:val="24"/>
          <w:szCs w:val="24"/>
          <w:lang w:val="en"/>
        </w:rPr>
        <w:t xml:space="preserve">is more appropriate to be held on, </w:t>
      </w:r>
      <w:r w:rsidR="00792AC6" w:rsidRPr="00792AC6">
        <w:rPr>
          <w:rFonts w:asciiTheme="majorBidi" w:eastAsia="Times New Roman" w:hAnsiTheme="majorBidi" w:cstheme="majorBidi"/>
          <w:color w:val="202124"/>
          <w:sz w:val="24"/>
          <w:szCs w:val="24"/>
          <w:lang w:val="en"/>
        </w:rPr>
        <w:t xml:space="preserve">although the truth is in one of the mujtahids, not all of them. </w:t>
      </w:r>
      <w:r w:rsidR="00792AC6" w:rsidRPr="00153A78">
        <w:rPr>
          <w:rFonts w:asciiTheme="majorBidi" w:eastAsia="Times New Roman" w:hAnsiTheme="majorBidi" w:cstheme="majorBidi"/>
          <w:color w:val="202124"/>
          <w:sz w:val="24"/>
          <w:szCs w:val="24"/>
          <w:lang w:val="en"/>
        </w:rPr>
        <w:t xml:space="preserve">By holding this </w:t>
      </w:r>
      <w:r w:rsidR="004D136E">
        <w:rPr>
          <w:rFonts w:asciiTheme="majorBidi" w:eastAsia="Times New Roman" w:hAnsiTheme="majorBidi" w:cstheme="majorBidi"/>
          <w:color w:val="202124"/>
          <w:sz w:val="24"/>
          <w:szCs w:val="24"/>
          <w:lang w:val="en"/>
        </w:rPr>
        <w:t xml:space="preserve">kind of </w:t>
      </w:r>
      <w:r w:rsidR="00792AC6" w:rsidRPr="00153A78">
        <w:rPr>
          <w:rFonts w:asciiTheme="majorBidi" w:eastAsia="Times New Roman" w:hAnsiTheme="majorBidi" w:cstheme="majorBidi"/>
          <w:color w:val="202124"/>
          <w:sz w:val="24"/>
          <w:szCs w:val="24"/>
          <w:lang w:val="en"/>
        </w:rPr>
        <w:t xml:space="preserve">opinion, a </w:t>
      </w:r>
      <w:r w:rsidR="00792AC6" w:rsidRPr="00792AC6">
        <w:rPr>
          <w:rFonts w:asciiTheme="majorBidi" w:eastAsia="Times New Roman" w:hAnsiTheme="majorBidi" w:cstheme="majorBidi"/>
          <w:color w:val="202124"/>
          <w:sz w:val="24"/>
          <w:szCs w:val="24"/>
          <w:lang w:val="en"/>
        </w:rPr>
        <w:t>mujtahid tries as much as possible to seek the truth</w:t>
      </w:r>
      <w:r w:rsidR="004D136E">
        <w:rPr>
          <w:rFonts w:asciiTheme="majorBidi" w:eastAsia="Times New Roman" w:hAnsiTheme="majorBidi" w:cstheme="majorBidi"/>
          <w:color w:val="202124"/>
          <w:sz w:val="24"/>
          <w:szCs w:val="24"/>
          <w:lang w:val="en"/>
        </w:rPr>
        <w:t xml:space="preserve"> of the </w:t>
      </w:r>
      <w:r w:rsidR="00792AC6" w:rsidRPr="00792AC6">
        <w:rPr>
          <w:rFonts w:asciiTheme="majorBidi" w:eastAsia="Times New Roman" w:hAnsiTheme="majorBidi" w:cstheme="majorBidi"/>
          <w:color w:val="202124"/>
          <w:sz w:val="24"/>
          <w:szCs w:val="24"/>
          <w:lang w:val="en"/>
        </w:rPr>
        <w:t xml:space="preserve">intended </w:t>
      </w:r>
      <w:r w:rsidR="004D136E">
        <w:rPr>
          <w:rFonts w:asciiTheme="majorBidi" w:eastAsia="Times New Roman" w:hAnsiTheme="majorBidi" w:cstheme="majorBidi"/>
          <w:color w:val="202124"/>
          <w:sz w:val="24"/>
          <w:szCs w:val="24"/>
          <w:lang w:val="en"/>
        </w:rPr>
        <w:t>ruling that A</w:t>
      </w:r>
      <w:r w:rsidR="00792AC6" w:rsidRPr="00153A78">
        <w:rPr>
          <w:rFonts w:asciiTheme="majorBidi" w:eastAsia="Times New Roman" w:hAnsiTheme="majorBidi" w:cstheme="majorBidi"/>
          <w:color w:val="202124"/>
          <w:sz w:val="24"/>
          <w:szCs w:val="24"/>
          <w:lang w:val="en"/>
        </w:rPr>
        <w:t xml:space="preserve">llāh the </w:t>
      </w:r>
      <w:r w:rsidR="00792AC6" w:rsidRPr="00792AC6">
        <w:rPr>
          <w:rFonts w:asciiTheme="majorBidi" w:eastAsia="Times New Roman" w:hAnsiTheme="majorBidi" w:cstheme="majorBidi"/>
          <w:color w:val="202124"/>
          <w:sz w:val="24"/>
          <w:szCs w:val="24"/>
          <w:lang w:val="en"/>
        </w:rPr>
        <w:t xml:space="preserve">Almighty, since he believes that </w:t>
      </w:r>
      <w:r w:rsidR="00792AC6" w:rsidRPr="00153A78">
        <w:rPr>
          <w:rFonts w:asciiTheme="majorBidi" w:eastAsia="Times New Roman" w:hAnsiTheme="majorBidi" w:cstheme="majorBidi"/>
          <w:color w:val="202124"/>
          <w:sz w:val="24"/>
          <w:szCs w:val="24"/>
          <w:lang w:val="en"/>
        </w:rPr>
        <w:t xml:space="preserve">the </w:t>
      </w:r>
      <w:r w:rsidR="00792AC6" w:rsidRPr="00792AC6">
        <w:rPr>
          <w:rFonts w:asciiTheme="majorBidi" w:eastAsia="Times New Roman" w:hAnsiTheme="majorBidi" w:cstheme="majorBidi"/>
          <w:color w:val="202124"/>
          <w:sz w:val="24"/>
          <w:szCs w:val="24"/>
          <w:lang w:val="en"/>
        </w:rPr>
        <w:t>God has a specific ruling. It requires that he weigh</w:t>
      </w:r>
      <w:r w:rsidR="004D136E">
        <w:rPr>
          <w:rFonts w:asciiTheme="majorBidi" w:eastAsia="Times New Roman" w:hAnsiTheme="majorBidi" w:cstheme="majorBidi"/>
          <w:color w:val="202124"/>
          <w:sz w:val="24"/>
          <w:szCs w:val="24"/>
          <w:lang w:val="en"/>
        </w:rPr>
        <w:t>s</w:t>
      </w:r>
      <w:r w:rsidR="00792AC6" w:rsidRPr="00792AC6">
        <w:rPr>
          <w:rFonts w:asciiTheme="majorBidi" w:eastAsia="Times New Roman" w:hAnsiTheme="majorBidi" w:cstheme="majorBidi"/>
          <w:color w:val="202124"/>
          <w:sz w:val="24"/>
          <w:szCs w:val="24"/>
          <w:lang w:val="en"/>
        </w:rPr>
        <w:t xml:space="preserve"> his opinions and discuss them with the opinions of others.</w:t>
      </w:r>
      <w:r w:rsidR="00792AC6" w:rsidRPr="00153A78">
        <w:rPr>
          <w:rFonts w:asciiTheme="majorBidi" w:eastAsia="Times New Roman" w:hAnsiTheme="majorBidi" w:cstheme="majorBidi"/>
          <w:color w:val="202124"/>
          <w:sz w:val="24"/>
          <w:szCs w:val="24"/>
          <w:lang w:val="en"/>
        </w:rPr>
        <w:t xml:space="preserve"> </w:t>
      </w:r>
      <w:r w:rsidR="00955413" w:rsidRPr="00153A78">
        <w:rPr>
          <w:rFonts w:asciiTheme="majorBidi" w:hAnsiTheme="majorBidi" w:cstheme="majorBidi"/>
          <w:color w:val="202124"/>
          <w:sz w:val="24"/>
          <w:szCs w:val="24"/>
          <w:lang w:val="en"/>
        </w:rPr>
        <w:t xml:space="preserve">This idea, of course, will necessitate the growth of the </w:t>
      </w:r>
      <w:r w:rsidR="00955413" w:rsidRPr="00A02867">
        <w:rPr>
          <w:rFonts w:asciiTheme="majorBidi" w:hAnsiTheme="majorBidi" w:cstheme="majorBidi"/>
          <w:i/>
          <w:iCs/>
          <w:color w:val="202124"/>
          <w:sz w:val="24"/>
          <w:szCs w:val="24"/>
          <w:lang w:val="en"/>
        </w:rPr>
        <w:t>ijtihād</w:t>
      </w:r>
      <w:r w:rsidR="00955413" w:rsidRPr="00153A78">
        <w:rPr>
          <w:rFonts w:asciiTheme="majorBidi" w:hAnsiTheme="majorBidi" w:cstheme="majorBidi"/>
          <w:color w:val="202124"/>
          <w:sz w:val="24"/>
          <w:szCs w:val="24"/>
          <w:lang w:val="en"/>
        </w:rPr>
        <w:t xml:space="preserve"> movement, which is the only solution to </w:t>
      </w:r>
      <w:r w:rsidR="004D136E">
        <w:rPr>
          <w:rFonts w:asciiTheme="majorBidi" w:hAnsiTheme="majorBidi" w:cstheme="majorBidi"/>
          <w:color w:val="202124"/>
          <w:sz w:val="24"/>
          <w:szCs w:val="24"/>
          <w:lang w:val="en"/>
        </w:rPr>
        <w:t xml:space="preserve">current </w:t>
      </w:r>
      <w:r w:rsidR="00955413" w:rsidRPr="00153A78">
        <w:rPr>
          <w:rFonts w:asciiTheme="majorBidi" w:hAnsiTheme="majorBidi" w:cstheme="majorBidi"/>
          <w:color w:val="202124"/>
          <w:sz w:val="24"/>
          <w:szCs w:val="24"/>
          <w:lang w:val="en"/>
        </w:rPr>
        <w:t xml:space="preserve">problems </w:t>
      </w:r>
      <w:r w:rsidR="004D136E">
        <w:rPr>
          <w:rFonts w:asciiTheme="majorBidi" w:hAnsiTheme="majorBidi" w:cstheme="majorBidi"/>
          <w:color w:val="202124"/>
          <w:sz w:val="24"/>
          <w:szCs w:val="24"/>
          <w:lang w:val="en"/>
        </w:rPr>
        <w:t xml:space="preserve">emerge in Muslim Ummaћ/ Muslim </w:t>
      </w:r>
      <w:r w:rsidR="00955413" w:rsidRPr="00153A78">
        <w:rPr>
          <w:rFonts w:asciiTheme="majorBidi" w:hAnsiTheme="majorBidi" w:cstheme="majorBidi"/>
          <w:color w:val="202124"/>
          <w:sz w:val="24"/>
          <w:szCs w:val="24"/>
          <w:lang w:val="en"/>
        </w:rPr>
        <w:t>nation</w:t>
      </w:r>
      <w:r w:rsidR="004D136E">
        <w:rPr>
          <w:rFonts w:asciiTheme="majorBidi" w:hAnsiTheme="majorBidi" w:cstheme="majorBidi"/>
          <w:color w:val="202124"/>
          <w:sz w:val="24"/>
          <w:szCs w:val="24"/>
          <w:lang w:val="en"/>
        </w:rPr>
        <w:t>s. I</w:t>
      </w:r>
      <w:r w:rsidR="00955413" w:rsidRPr="00153A78">
        <w:rPr>
          <w:rFonts w:asciiTheme="majorBidi" w:hAnsiTheme="majorBidi" w:cstheme="majorBidi"/>
          <w:color w:val="202124"/>
          <w:sz w:val="24"/>
          <w:szCs w:val="24"/>
          <w:lang w:val="en"/>
        </w:rPr>
        <w:t xml:space="preserve">ts nature motivates </w:t>
      </w:r>
      <w:r w:rsidR="00955413" w:rsidRPr="004D136E">
        <w:rPr>
          <w:rFonts w:asciiTheme="majorBidi" w:hAnsiTheme="majorBidi" w:cstheme="majorBidi"/>
          <w:i/>
          <w:iCs/>
          <w:color w:val="202124"/>
          <w:sz w:val="24"/>
          <w:szCs w:val="24"/>
          <w:lang w:val="en"/>
        </w:rPr>
        <w:t>ijtihād,</w:t>
      </w:r>
      <w:r w:rsidR="00955413" w:rsidRPr="00153A78">
        <w:rPr>
          <w:rFonts w:asciiTheme="majorBidi" w:hAnsiTheme="majorBidi" w:cstheme="majorBidi"/>
          <w:color w:val="202124"/>
          <w:sz w:val="24"/>
          <w:szCs w:val="24"/>
          <w:lang w:val="en"/>
        </w:rPr>
        <w:t xml:space="preserve"> and this position will distance the person from imitation or sectarian fanaticism as a result of absolute correction, as it will remove</w:t>
      </w:r>
      <w:r w:rsidR="004D136E">
        <w:rPr>
          <w:rFonts w:asciiTheme="majorBidi" w:hAnsiTheme="majorBidi" w:cstheme="majorBidi"/>
          <w:color w:val="202124"/>
          <w:sz w:val="24"/>
          <w:szCs w:val="24"/>
          <w:lang w:val="en"/>
        </w:rPr>
        <w:t xml:space="preserve"> </w:t>
      </w:r>
      <w:r w:rsidR="00955413" w:rsidRPr="00153A78">
        <w:rPr>
          <w:rFonts w:asciiTheme="majorBidi" w:hAnsiTheme="majorBidi" w:cstheme="majorBidi"/>
          <w:color w:val="202124"/>
          <w:sz w:val="24"/>
          <w:szCs w:val="24"/>
          <w:lang w:val="en"/>
        </w:rPr>
        <w:t xml:space="preserve">conflicts between Islamic sects, as a result of each mistaking others. </w:t>
      </w:r>
    </w:p>
    <w:p w14:paraId="73E5D87E" w14:textId="04DE7883" w:rsidR="00316E3C" w:rsidRPr="00316E3C" w:rsidRDefault="000956FA" w:rsidP="00095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rPr>
      </w:pPr>
      <w:r>
        <w:rPr>
          <w:rFonts w:asciiTheme="majorBidi" w:hAnsiTheme="majorBidi" w:cstheme="majorBidi"/>
          <w:color w:val="202124"/>
          <w:sz w:val="24"/>
          <w:szCs w:val="24"/>
          <w:lang w:val="en"/>
        </w:rPr>
        <w:tab/>
      </w:r>
      <w:r w:rsidR="004D3722">
        <w:rPr>
          <w:rFonts w:asciiTheme="majorBidi" w:eastAsia="Times New Roman" w:hAnsiTheme="majorBidi" w:cstheme="majorBidi"/>
          <w:color w:val="202124"/>
          <w:sz w:val="24"/>
          <w:szCs w:val="24"/>
          <w:lang w:val="en"/>
        </w:rPr>
        <w:t>T</w:t>
      </w:r>
      <w:r w:rsidR="00316E3C" w:rsidRPr="00316E3C">
        <w:rPr>
          <w:rFonts w:asciiTheme="majorBidi" w:eastAsia="Times New Roman" w:hAnsiTheme="majorBidi" w:cstheme="majorBidi"/>
          <w:color w:val="202124"/>
          <w:sz w:val="24"/>
          <w:szCs w:val="24"/>
          <w:lang w:val="en"/>
        </w:rPr>
        <w:t>he idea of ​​</w:t>
      </w:r>
      <w:r w:rsidR="004D3722">
        <w:rPr>
          <w:rFonts w:asciiTheme="majorBidi" w:eastAsia="Times New Roman" w:hAnsiTheme="majorBidi" w:cstheme="majorBidi"/>
          <w:color w:val="202124"/>
          <w:sz w:val="24"/>
          <w:szCs w:val="24"/>
          <w:lang w:val="en"/>
        </w:rPr>
        <w:t xml:space="preserve">absolute </w:t>
      </w:r>
      <w:r w:rsidR="00316E3C" w:rsidRPr="00316E3C">
        <w:rPr>
          <w:rFonts w:asciiTheme="majorBidi" w:eastAsia="Times New Roman" w:hAnsiTheme="majorBidi" w:cstheme="majorBidi"/>
          <w:color w:val="202124"/>
          <w:sz w:val="24"/>
          <w:szCs w:val="24"/>
          <w:lang w:val="en"/>
        </w:rPr>
        <w:t xml:space="preserve">correction was the most popular among </w:t>
      </w:r>
      <w:r w:rsidR="004D3722">
        <w:rPr>
          <w:rFonts w:asciiTheme="majorBidi" w:eastAsia="Times New Roman" w:hAnsiTheme="majorBidi" w:cstheme="majorBidi"/>
          <w:color w:val="202124"/>
          <w:sz w:val="24"/>
          <w:szCs w:val="24"/>
          <w:lang w:val="en"/>
        </w:rPr>
        <w:t xml:space="preserve">previous </w:t>
      </w:r>
      <w:r w:rsidR="004D3722" w:rsidRPr="004D3722">
        <w:rPr>
          <w:rFonts w:asciiTheme="majorBidi" w:eastAsia="Times New Roman" w:hAnsiTheme="majorBidi" w:cstheme="majorBidi"/>
          <w:i/>
          <w:iCs/>
          <w:color w:val="202124"/>
          <w:sz w:val="24"/>
          <w:szCs w:val="24"/>
          <w:lang w:val="en"/>
        </w:rPr>
        <w:t>uṣūliyyūn</w:t>
      </w:r>
      <w:r w:rsidR="004D3722" w:rsidRPr="00153A78">
        <w:rPr>
          <w:rFonts w:asciiTheme="majorBidi" w:eastAsia="Times New Roman" w:hAnsiTheme="majorBidi" w:cstheme="majorBidi"/>
          <w:color w:val="202124"/>
          <w:sz w:val="24"/>
          <w:szCs w:val="24"/>
          <w:lang w:val="en"/>
        </w:rPr>
        <w:t xml:space="preserve"> [</w:t>
      </w:r>
      <w:r w:rsidR="004D3722" w:rsidRPr="00316E3C">
        <w:rPr>
          <w:rFonts w:asciiTheme="majorBidi" w:eastAsia="Times New Roman" w:hAnsiTheme="majorBidi" w:cstheme="majorBidi"/>
          <w:color w:val="202124"/>
          <w:sz w:val="24"/>
          <w:szCs w:val="24"/>
          <w:lang w:val="en"/>
        </w:rPr>
        <w:t>the fundamentalist</w:t>
      </w:r>
      <w:r w:rsidR="004D3722" w:rsidRPr="00153A78">
        <w:rPr>
          <w:rFonts w:asciiTheme="majorBidi" w:eastAsia="Times New Roman" w:hAnsiTheme="majorBidi" w:cstheme="majorBidi"/>
          <w:color w:val="202124"/>
          <w:sz w:val="24"/>
          <w:szCs w:val="24"/>
          <w:lang w:val="en"/>
        </w:rPr>
        <w:t xml:space="preserve">s] </w:t>
      </w:r>
      <w:r w:rsidR="00316E3C" w:rsidRPr="00316E3C">
        <w:rPr>
          <w:rFonts w:asciiTheme="majorBidi" w:eastAsia="Times New Roman" w:hAnsiTheme="majorBidi" w:cstheme="majorBidi"/>
          <w:color w:val="202124"/>
          <w:sz w:val="24"/>
          <w:szCs w:val="24"/>
          <w:lang w:val="en"/>
        </w:rPr>
        <w:t xml:space="preserve">and jurists of the </w:t>
      </w:r>
      <w:r w:rsidR="004D3722">
        <w:rPr>
          <w:rFonts w:asciiTheme="majorBidi" w:eastAsia="Times New Roman" w:hAnsiTheme="majorBidi" w:cstheme="majorBidi"/>
          <w:color w:val="202124"/>
          <w:sz w:val="24"/>
          <w:szCs w:val="24"/>
          <w:lang w:val="en"/>
        </w:rPr>
        <w:t xml:space="preserve">previous </w:t>
      </w:r>
      <w:r w:rsidR="00316E3C" w:rsidRPr="00316E3C">
        <w:rPr>
          <w:rFonts w:asciiTheme="majorBidi" w:eastAsia="Times New Roman" w:hAnsiTheme="majorBidi" w:cstheme="majorBidi"/>
          <w:color w:val="202124"/>
          <w:sz w:val="24"/>
          <w:szCs w:val="24"/>
          <w:lang w:val="en"/>
        </w:rPr>
        <w:t xml:space="preserve">time, it was in line with the jurisprudential movement, which witnessed prosperity, before the fifth century, because of its nature </w:t>
      </w:r>
      <w:r w:rsidR="004D3722">
        <w:rPr>
          <w:rFonts w:asciiTheme="majorBidi" w:eastAsia="Times New Roman" w:hAnsiTheme="majorBidi" w:cstheme="majorBidi"/>
          <w:color w:val="202124"/>
          <w:sz w:val="24"/>
          <w:szCs w:val="24"/>
          <w:lang w:val="en"/>
        </w:rPr>
        <w:t xml:space="preserve">in </w:t>
      </w:r>
      <w:r w:rsidR="00316E3C" w:rsidRPr="00316E3C">
        <w:rPr>
          <w:rFonts w:asciiTheme="majorBidi" w:eastAsia="Times New Roman" w:hAnsiTheme="majorBidi" w:cstheme="majorBidi"/>
          <w:color w:val="202124"/>
          <w:sz w:val="24"/>
          <w:szCs w:val="24"/>
          <w:lang w:val="en"/>
        </w:rPr>
        <w:t>motivati</w:t>
      </w:r>
      <w:r w:rsidR="004D3722">
        <w:rPr>
          <w:rFonts w:asciiTheme="majorBidi" w:eastAsia="Times New Roman" w:hAnsiTheme="majorBidi" w:cstheme="majorBidi"/>
          <w:color w:val="202124"/>
          <w:sz w:val="24"/>
          <w:szCs w:val="24"/>
          <w:lang w:val="en"/>
        </w:rPr>
        <w:t xml:space="preserve">ng </w:t>
      </w:r>
      <w:r w:rsidR="00316E3C" w:rsidRPr="004D3722">
        <w:rPr>
          <w:rFonts w:asciiTheme="majorBidi" w:eastAsia="Times New Roman" w:hAnsiTheme="majorBidi" w:cstheme="majorBidi"/>
          <w:i/>
          <w:iCs/>
          <w:color w:val="202124"/>
          <w:sz w:val="24"/>
          <w:szCs w:val="24"/>
          <w:lang w:val="en"/>
        </w:rPr>
        <w:t>ijtihād.</w:t>
      </w:r>
      <w:r w:rsidR="00316E3C" w:rsidRPr="00316E3C">
        <w:rPr>
          <w:rFonts w:asciiTheme="majorBidi" w:eastAsia="Times New Roman" w:hAnsiTheme="majorBidi" w:cstheme="majorBidi"/>
          <w:color w:val="202124"/>
          <w:sz w:val="24"/>
          <w:szCs w:val="24"/>
          <w:lang w:val="en"/>
        </w:rPr>
        <w:t xml:space="preserve"> </w:t>
      </w:r>
      <w:r w:rsidR="00316E3C" w:rsidRPr="00153A78">
        <w:rPr>
          <w:rFonts w:asciiTheme="majorBidi" w:eastAsia="Times New Roman" w:hAnsiTheme="majorBidi" w:cstheme="majorBidi"/>
          <w:color w:val="202124"/>
          <w:sz w:val="24"/>
          <w:szCs w:val="24"/>
          <w:lang w:val="en"/>
        </w:rPr>
        <w:t xml:space="preserve">Therefore we see that </w:t>
      </w:r>
      <w:r w:rsidR="00316E3C" w:rsidRPr="004D3722">
        <w:rPr>
          <w:rFonts w:asciiTheme="majorBidi" w:eastAsia="Times New Roman" w:hAnsiTheme="majorBidi" w:cstheme="majorBidi"/>
          <w:i/>
          <w:iCs/>
          <w:color w:val="202124"/>
          <w:sz w:val="24"/>
          <w:szCs w:val="24"/>
          <w:lang w:val="en"/>
        </w:rPr>
        <w:t>uṣūliyyūn</w:t>
      </w:r>
      <w:r w:rsidR="00316E3C" w:rsidRPr="00153A78">
        <w:rPr>
          <w:rFonts w:asciiTheme="majorBidi" w:eastAsia="Times New Roman" w:hAnsiTheme="majorBidi" w:cstheme="majorBidi"/>
          <w:color w:val="202124"/>
          <w:sz w:val="24"/>
          <w:szCs w:val="24"/>
          <w:lang w:val="en"/>
        </w:rPr>
        <w:t xml:space="preserve"> at the time such as a</w:t>
      </w:r>
      <w:r w:rsidR="00316E3C" w:rsidRPr="00316E3C">
        <w:rPr>
          <w:rFonts w:asciiTheme="majorBidi" w:eastAsia="Times New Roman" w:hAnsiTheme="majorBidi" w:cstheme="majorBidi"/>
          <w:color w:val="202124"/>
          <w:sz w:val="24"/>
          <w:szCs w:val="24"/>
          <w:lang w:val="en"/>
        </w:rPr>
        <w:t>l-</w:t>
      </w:r>
      <w:r w:rsidR="004D3722">
        <w:rPr>
          <w:rFonts w:asciiTheme="majorBidi" w:eastAsia="Times New Roman" w:hAnsiTheme="majorBidi" w:cstheme="majorBidi"/>
          <w:color w:val="202124"/>
          <w:sz w:val="24"/>
          <w:szCs w:val="24"/>
          <w:lang w:val="en"/>
        </w:rPr>
        <w:t>Juwayni</w:t>
      </w:r>
      <w:r w:rsidR="00316E3C" w:rsidRPr="00153A78">
        <w:rPr>
          <w:rFonts w:asciiTheme="majorBidi" w:eastAsia="Times New Roman" w:hAnsiTheme="majorBidi" w:cstheme="majorBidi"/>
          <w:color w:val="202124"/>
          <w:sz w:val="24"/>
          <w:szCs w:val="24"/>
          <w:lang w:val="en"/>
        </w:rPr>
        <w:t>, a</w:t>
      </w:r>
      <w:r w:rsidR="00316E3C" w:rsidRPr="00316E3C">
        <w:rPr>
          <w:rFonts w:asciiTheme="majorBidi" w:eastAsia="Times New Roman" w:hAnsiTheme="majorBidi" w:cstheme="majorBidi"/>
          <w:color w:val="202124"/>
          <w:sz w:val="24"/>
          <w:szCs w:val="24"/>
          <w:lang w:val="en"/>
        </w:rPr>
        <w:t>l-Ghazali</w:t>
      </w:r>
      <w:r w:rsidR="004D3722">
        <w:rPr>
          <w:rFonts w:asciiTheme="majorBidi" w:eastAsia="Times New Roman" w:hAnsiTheme="majorBidi" w:cstheme="majorBidi"/>
          <w:color w:val="202124"/>
          <w:sz w:val="24"/>
          <w:szCs w:val="24"/>
          <w:lang w:val="en"/>
        </w:rPr>
        <w:t>, Suyūṭī</w:t>
      </w:r>
      <w:r w:rsidR="00316E3C" w:rsidRPr="00316E3C">
        <w:rPr>
          <w:rFonts w:asciiTheme="majorBidi" w:eastAsia="Times New Roman" w:hAnsiTheme="majorBidi" w:cstheme="majorBidi"/>
          <w:color w:val="202124"/>
          <w:sz w:val="24"/>
          <w:szCs w:val="24"/>
          <w:lang w:val="en"/>
        </w:rPr>
        <w:t xml:space="preserve"> and </w:t>
      </w:r>
      <w:r w:rsidR="00316E3C" w:rsidRPr="00153A78">
        <w:rPr>
          <w:rFonts w:asciiTheme="majorBidi" w:eastAsia="Times New Roman" w:hAnsiTheme="majorBidi" w:cstheme="majorBidi"/>
          <w:color w:val="202124"/>
          <w:sz w:val="24"/>
          <w:szCs w:val="24"/>
          <w:lang w:val="en"/>
        </w:rPr>
        <w:t>others, held this school of thought. But w</w:t>
      </w:r>
      <w:r w:rsidR="00316E3C" w:rsidRPr="00316E3C">
        <w:rPr>
          <w:rFonts w:asciiTheme="majorBidi" w:eastAsia="Times New Roman" w:hAnsiTheme="majorBidi" w:cstheme="majorBidi"/>
          <w:color w:val="202124"/>
          <w:sz w:val="24"/>
          <w:szCs w:val="24"/>
          <w:lang w:val="en"/>
        </w:rPr>
        <w:t xml:space="preserve">hen the matter of jurisprudence inclined to </w:t>
      </w:r>
      <w:r w:rsidR="004D3722" w:rsidRPr="004D3722">
        <w:rPr>
          <w:rFonts w:asciiTheme="majorBidi" w:eastAsia="Times New Roman" w:hAnsiTheme="majorBidi" w:cstheme="majorBidi"/>
          <w:i/>
          <w:iCs/>
          <w:color w:val="202124"/>
          <w:sz w:val="24"/>
          <w:szCs w:val="24"/>
          <w:lang w:val="en"/>
        </w:rPr>
        <w:t>taqlīd</w:t>
      </w:r>
      <w:r w:rsidR="004D3722">
        <w:rPr>
          <w:rFonts w:asciiTheme="majorBidi" w:eastAsia="Times New Roman" w:hAnsiTheme="majorBidi" w:cstheme="majorBidi"/>
          <w:color w:val="202124"/>
          <w:sz w:val="24"/>
          <w:szCs w:val="24"/>
          <w:lang w:val="en"/>
        </w:rPr>
        <w:t xml:space="preserve"> [</w:t>
      </w:r>
      <w:r w:rsidR="00316E3C" w:rsidRPr="00316E3C">
        <w:rPr>
          <w:rFonts w:asciiTheme="majorBidi" w:eastAsia="Times New Roman" w:hAnsiTheme="majorBidi" w:cstheme="majorBidi"/>
          <w:color w:val="202124"/>
          <w:sz w:val="24"/>
          <w:szCs w:val="24"/>
          <w:lang w:val="en"/>
        </w:rPr>
        <w:t>imitation</w:t>
      </w:r>
      <w:r w:rsidR="004D3722">
        <w:rPr>
          <w:rFonts w:asciiTheme="majorBidi" w:eastAsia="Times New Roman" w:hAnsiTheme="majorBidi" w:cstheme="majorBidi"/>
          <w:color w:val="202124"/>
          <w:sz w:val="24"/>
          <w:szCs w:val="24"/>
          <w:lang w:val="en"/>
        </w:rPr>
        <w:t>]</w:t>
      </w:r>
      <w:r w:rsidR="00316E3C" w:rsidRPr="00316E3C">
        <w:rPr>
          <w:rFonts w:asciiTheme="majorBidi" w:eastAsia="Times New Roman" w:hAnsiTheme="majorBidi" w:cstheme="majorBidi"/>
          <w:color w:val="202124"/>
          <w:sz w:val="24"/>
          <w:szCs w:val="24"/>
          <w:lang w:val="en"/>
        </w:rPr>
        <w:t xml:space="preserve">, the idea of ​​error became more popular among the </w:t>
      </w:r>
      <w:r w:rsidR="004D3722" w:rsidRPr="004D3722">
        <w:rPr>
          <w:rFonts w:asciiTheme="majorBidi" w:eastAsia="Times New Roman" w:hAnsiTheme="majorBidi" w:cstheme="majorBidi"/>
          <w:i/>
          <w:iCs/>
          <w:color w:val="202124"/>
          <w:sz w:val="24"/>
          <w:szCs w:val="24"/>
          <w:lang w:val="en"/>
        </w:rPr>
        <w:t>uṣūliyyūn</w:t>
      </w:r>
      <w:r w:rsidR="00316E3C" w:rsidRPr="00316E3C">
        <w:rPr>
          <w:rFonts w:asciiTheme="majorBidi" w:eastAsia="Times New Roman" w:hAnsiTheme="majorBidi" w:cstheme="majorBidi"/>
          <w:color w:val="202124"/>
          <w:sz w:val="24"/>
          <w:szCs w:val="24"/>
          <w:lang w:val="en"/>
        </w:rPr>
        <w:t xml:space="preserve">, because </w:t>
      </w:r>
      <w:r w:rsidR="004D3722">
        <w:rPr>
          <w:rFonts w:asciiTheme="majorBidi" w:eastAsia="Times New Roman" w:hAnsiTheme="majorBidi" w:cstheme="majorBidi"/>
          <w:color w:val="202124"/>
          <w:sz w:val="24"/>
          <w:szCs w:val="24"/>
          <w:lang w:val="en"/>
        </w:rPr>
        <w:t xml:space="preserve">the new opinion </w:t>
      </w:r>
      <w:r w:rsidR="00316E3C" w:rsidRPr="00153A78">
        <w:rPr>
          <w:rFonts w:asciiTheme="majorBidi" w:eastAsia="Times New Roman" w:hAnsiTheme="majorBidi" w:cstheme="majorBidi"/>
          <w:color w:val="202124"/>
          <w:sz w:val="24"/>
          <w:szCs w:val="24"/>
          <w:lang w:val="en"/>
        </w:rPr>
        <w:t xml:space="preserve">was </w:t>
      </w:r>
      <w:r w:rsidR="00316E3C" w:rsidRPr="00316E3C">
        <w:rPr>
          <w:rFonts w:asciiTheme="majorBidi" w:eastAsia="Times New Roman" w:hAnsiTheme="majorBidi" w:cstheme="majorBidi"/>
          <w:color w:val="202124"/>
          <w:sz w:val="24"/>
          <w:szCs w:val="24"/>
          <w:lang w:val="en"/>
        </w:rPr>
        <w:t>more compatible in its nature with taql</w:t>
      </w:r>
      <w:r w:rsidR="00316E3C" w:rsidRPr="00153A78">
        <w:rPr>
          <w:rFonts w:asciiTheme="majorBidi" w:eastAsia="Times New Roman" w:hAnsiTheme="majorBidi" w:cstheme="majorBidi"/>
          <w:color w:val="202124"/>
          <w:sz w:val="24"/>
          <w:szCs w:val="24"/>
          <w:lang w:val="en"/>
        </w:rPr>
        <w:t>ī</w:t>
      </w:r>
      <w:r w:rsidR="00316E3C" w:rsidRPr="00316E3C">
        <w:rPr>
          <w:rFonts w:asciiTheme="majorBidi" w:eastAsia="Times New Roman" w:hAnsiTheme="majorBidi" w:cstheme="majorBidi"/>
          <w:color w:val="202124"/>
          <w:sz w:val="24"/>
          <w:szCs w:val="24"/>
          <w:lang w:val="en"/>
        </w:rPr>
        <w:t>d.</w:t>
      </w:r>
      <w:r w:rsidR="004D3722">
        <w:rPr>
          <w:rFonts w:asciiTheme="majorBidi" w:eastAsia="Times New Roman" w:hAnsiTheme="majorBidi" w:cstheme="majorBidi"/>
          <w:color w:val="202124"/>
          <w:sz w:val="24"/>
          <w:szCs w:val="24"/>
          <w:lang w:val="en"/>
        </w:rPr>
        <w:t xml:space="preserve"> </w:t>
      </w:r>
    </w:p>
    <w:p w14:paraId="104B5D30" w14:textId="77777777" w:rsidR="004D3722" w:rsidRDefault="00A3418B" w:rsidP="004D3722">
      <w:pPr>
        <w:pStyle w:val="HTMLPreformatted"/>
        <w:jc w:val="both"/>
        <w:rPr>
          <w:rStyle w:val="y2iqfc"/>
          <w:rFonts w:asciiTheme="majorBidi" w:hAnsiTheme="majorBidi" w:cstheme="majorBidi"/>
          <w:i/>
          <w:iCs/>
          <w:color w:val="202124"/>
          <w:sz w:val="24"/>
          <w:szCs w:val="24"/>
          <w:lang w:val="en"/>
        </w:rPr>
      </w:pPr>
      <w:r w:rsidRPr="00153A78">
        <w:rPr>
          <w:rFonts w:asciiTheme="majorBidi" w:hAnsiTheme="majorBidi" w:cstheme="majorBidi"/>
          <w:sz w:val="24"/>
          <w:szCs w:val="24"/>
        </w:rPr>
        <w:tab/>
      </w:r>
      <w:r w:rsidR="00223BB8" w:rsidRPr="00153A78">
        <w:rPr>
          <w:rFonts w:asciiTheme="majorBidi" w:hAnsiTheme="majorBidi" w:cstheme="majorBidi"/>
          <w:sz w:val="24"/>
          <w:szCs w:val="24"/>
        </w:rPr>
        <w:t>By going into the detail d</w:t>
      </w:r>
      <w:r w:rsidR="00EA3E31" w:rsidRPr="00153A78">
        <w:rPr>
          <w:rFonts w:asciiTheme="majorBidi" w:hAnsiTheme="majorBidi" w:cstheme="majorBidi"/>
          <w:sz w:val="24"/>
          <w:szCs w:val="24"/>
        </w:rPr>
        <w:t xml:space="preserve">ebate of the two main </w:t>
      </w:r>
      <w:r w:rsidR="00C107E8" w:rsidRPr="00153A78">
        <w:rPr>
          <w:rFonts w:asciiTheme="majorBidi" w:hAnsiTheme="majorBidi" w:cstheme="majorBidi"/>
          <w:sz w:val="24"/>
          <w:szCs w:val="24"/>
        </w:rPr>
        <w:t>schools of thought, i.e.</w:t>
      </w:r>
      <w:r w:rsidR="00EA3E31" w:rsidRPr="00153A78">
        <w:rPr>
          <w:rFonts w:asciiTheme="majorBidi" w:hAnsiTheme="majorBidi" w:cstheme="majorBidi"/>
          <w:sz w:val="24"/>
          <w:szCs w:val="24"/>
        </w:rPr>
        <w:t xml:space="preserve">: </w:t>
      </w:r>
      <w:r w:rsidR="00EA3E31" w:rsidRPr="00153A78">
        <w:rPr>
          <w:rFonts w:asciiTheme="majorBidi" w:hAnsiTheme="majorBidi" w:cstheme="majorBidi"/>
          <w:i/>
          <w:iCs/>
          <w:sz w:val="24"/>
          <w:szCs w:val="24"/>
        </w:rPr>
        <w:t>al-Mukhaṭṭiaћ</w:t>
      </w:r>
      <w:r w:rsidR="00EA3E31" w:rsidRPr="00153A78">
        <w:rPr>
          <w:rFonts w:asciiTheme="majorBidi" w:hAnsiTheme="majorBidi" w:cstheme="majorBidi"/>
          <w:sz w:val="24"/>
          <w:szCs w:val="24"/>
        </w:rPr>
        <w:t xml:space="preserve"> and </w:t>
      </w:r>
      <w:r w:rsidR="00EA3E31" w:rsidRPr="00153A78">
        <w:rPr>
          <w:rFonts w:asciiTheme="majorBidi" w:hAnsiTheme="majorBidi" w:cstheme="majorBidi"/>
          <w:i/>
          <w:iCs/>
          <w:sz w:val="24"/>
          <w:szCs w:val="24"/>
        </w:rPr>
        <w:t>al-Muṣawwibaћ</w:t>
      </w:r>
      <w:r w:rsidR="00EA3E31" w:rsidRPr="00153A78">
        <w:rPr>
          <w:rFonts w:asciiTheme="majorBidi" w:hAnsiTheme="majorBidi" w:cstheme="majorBidi"/>
          <w:sz w:val="24"/>
          <w:szCs w:val="24"/>
        </w:rPr>
        <w:t xml:space="preserve">; </w:t>
      </w:r>
      <w:r w:rsidR="00223BB8" w:rsidRPr="00153A78">
        <w:rPr>
          <w:rFonts w:asciiTheme="majorBidi" w:hAnsiTheme="majorBidi" w:cstheme="majorBidi"/>
          <w:sz w:val="24"/>
          <w:szCs w:val="24"/>
        </w:rPr>
        <w:t xml:space="preserve">the researcher concludes that most of them </w:t>
      </w:r>
      <w:r w:rsidR="004D3722" w:rsidRPr="00153A78">
        <w:rPr>
          <w:rFonts w:asciiTheme="majorBidi" w:hAnsiTheme="majorBidi" w:cstheme="majorBidi"/>
          <w:sz w:val="24"/>
          <w:szCs w:val="24"/>
        </w:rPr>
        <w:t>were</w:t>
      </w:r>
      <w:r w:rsidR="00C107E8" w:rsidRPr="00153A78">
        <w:rPr>
          <w:rFonts w:asciiTheme="majorBidi" w:hAnsiTheme="majorBidi" w:cstheme="majorBidi"/>
          <w:sz w:val="24"/>
          <w:szCs w:val="24"/>
        </w:rPr>
        <w:t xml:space="preserve"> </w:t>
      </w:r>
      <w:r w:rsidR="00223BB8" w:rsidRPr="00153A78">
        <w:rPr>
          <w:rFonts w:asciiTheme="majorBidi" w:hAnsiTheme="majorBidi" w:cstheme="majorBidi"/>
          <w:sz w:val="24"/>
          <w:szCs w:val="24"/>
        </w:rPr>
        <w:t xml:space="preserve">only </w:t>
      </w:r>
      <w:r w:rsidR="00C07A83" w:rsidRPr="00153A78">
        <w:rPr>
          <w:rFonts w:asciiTheme="majorBidi" w:hAnsiTheme="majorBidi" w:cstheme="majorBidi"/>
          <w:sz w:val="24"/>
          <w:szCs w:val="24"/>
        </w:rPr>
        <w:t xml:space="preserve">debating </w:t>
      </w:r>
      <w:r w:rsidR="00223BB8" w:rsidRPr="00153A78">
        <w:rPr>
          <w:rFonts w:asciiTheme="majorBidi" w:hAnsiTheme="majorBidi" w:cstheme="majorBidi"/>
          <w:sz w:val="24"/>
          <w:szCs w:val="24"/>
        </w:rPr>
        <w:t>on the validity of the</w:t>
      </w:r>
      <w:r w:rsidR="00963FF4" w:rsidRPr="00153A78">
        <w:rPr>
          <w:rFonts w:asciiTheme="majorBidi" w:hAnsiTheme="majorBidi" w:cstheme="majorBidi"/>
          <w:sz w:val="24"/>
          <w:szCs w:val="24"/>
        </w:rPr>
        <w:t xml:space="preserve"> two main things: wrong of the ruling and correct</w:t>
      </w:r>
      <w:r w:rsidR="00FB724A" w:rsidRPr="00153A78">
        <w:rPr>
          <w:rFonts w:asciiTheme="majorBidi" w:hAnsiTheme="majorBidi" w:cstheme="majorBidi"/>
          <w:sz w:val="24"/>
          <w:szCs w:val="24"/>
        </w:rPr>
        <w:t>ness effort for</w:t>
      </w:r>
      <w:r w:rsidR="00D57E2A" w:rsidRPr="00153A78">
        <w:rPr>
          <w:rFonts w:asciiTheme="majorBidi" w:hAnsiTheme="majorBidi" w:cstheme="majorBidi"/>
          <w:sz w:val="24"/>
          <w:szCs w:val="24"/>
        </w:rPr>
        <w:t xml:space="preserve"> </w:t>
      </w:r>
      <w:r w:rsidR="00D57E2A" w:rsidRPr="00153A78">
        <w:rPr>
          <w:rFonts w:asciiTheme="majorBidi" w:hAnsiTheme="majorBidi" w:cstheme="majorBidi"/>
          <w:i/>
          <w:iCs/>
          <w:sz w:val="24"/>
          <w:szCs w:val="24"/>
        </w:rPr>
        <w:t>ijtihād.</w:t>
      </w:r>
      <w:r w:rsidR="00D57E2A" w:rsidRPr="00153A78">
        <w:rPr>
          <w:rFonts w:asciiTheme="majorBidi" w:hAnsiTheme="majorBidi" w:cstheme="majorBidi"/>
          <w:sz w:val="24"/>
          <w:szCs w:val="24"/>
        </w:rPr>
        <w:t xml:space="preserve"> </w:t>
      </w:r>
      <w:r w:rsidR="00223BB8" w:rsidRPr="00153A78">
        <w:rPr>
          <w:rFonts w:asciiTheme="majorBidi" w:hAnsiTheme="majorBidi" w:cstheme="majorBidi"/>
          <w:sz w:val="24"/>
          <w:szCs w:val="24"/>
        </w:rPr>
        <w:t xml:space="preserve">None of them deny the truth that that all </w:t>
      </w:r>
      <w:r w:rsidR="00223BB8" w:rsidRPr="00153A78">
        <w:rPr>
          <w:rFonts w:asciiTheme="majorBidi" w:hAnsiTheme="majorBidi" w:cstheme="majorBidi"/>
          <w:i/>
          <w:iCs/>
          <w:sz w:val="24"/>
          <w:szCs w:val="24"/>
        </w:rPr>
        <w:t>mujtahids</w:t>
      </w:r>
      <w:r w:rsidR="00223BB8" w:rsidRPr="00153A78">
        <w:rPr>
          <w:rFonts w:asciiTheme="majorBidi" w:hAnsiTheme="majorBidi" w:cstheme="majorBidi"/>
          <w:sz w:val="24"/>
          <w:szCs w:val="24"/>
        </w:rPr>
        <w:t xml:space="preserve"> who have did their best, are correct in the </w:t>
      </w:r>
      <w:r w:rsidR="00223BB8" w:rsidRPr="00153A78">
        <w:rPr>
          <w:rFonts w:asciiTheme="majorBidi" w:hAnsiTheme="majorBidi" w:cstheme="majorBidi"/>
          <w:i/>
          <w:iCs/>
          <w:sz w:val="24"/>
          <w:szCs w:val="24"/>
        </w:rPr>
        <w:t>ijtih</w:t>
      </w:r>
      <w:r w:rsidR="00065810" w:rsidRPr="00153A78">
        <w:rPr>
          <w:rFonts w:asciiTheme="majorBidi" w:hAnsiTheme="majorBidi" w:cstheme="majorBidi"/>
          <w:i/>
          <w:iCs/>
          <w:sz w:val="24"/>
          <w:szCs w:val="24"/>
        </w:rPr>
        <w:t>ā</w:t>
      </w:r>
      <w:r w:rsidR="00223BB8" w:rsidRPr="00153A78">
        <w:rPr>
          <w:rFonts w:asciiTheme="majorBidi" w:hAnsiTheme="majorBidi" w:cstheme="majorBidi"/>
          <w:i/>
          <w:iCs/>
          <w:sz w:val="24"/>
          <w:szCs w:val="24"/>
        </w:rPr>
        <w:t xml:space="preserve">d. </w:t>
      </w:r>
      <w:r w:rsidRPr="00153A78">
        <w:rPr>
          <w:rFonts w:asciiTheme="majorBidi" w:hAnsiTheme="majorBidi" w:cstheme="majorBidi"/>
          <w:color w:val="202124"/>
          <w:sz w:val="24"/>
          <w:szCs w:val="24"/>
          <w:lang w:val="en"/>
        </w:rPr>
        <w:t xml:space="preserve">The opinion of </w:t>
      </w:r>
      <w:r w:rsidR="00EA3E31" w:rsidRPr="00153A78">
        <w:rPr>
          <w:rFonts w:asciiTheme="majorBidi" w:hAnsiTheme="majorBidi" w:cstheme="majorBidi"/>
          <w:i/>
          <w:iCs/>
          <w:color w:val="202124"/>
          <w:sz w:val="24"/>
          <w:szCs w:val="24"/>
          <w:lang w:val="en"/>
        </w:rPr>
        <w:t xml:space="preserve">al-mukhaṭṭiaћ </w:t>
      </w:r>
      <w:r w:rsidRPr="00153A78">
        <w:rPr>
          <w:rFonts w:asciiTheme="majorBidi" w:hAnsiTheme="majorBidi" w:cstheme="majorBidi"/>
          <w:i/>
          <w:iCs/>
          <w:color w:val="202124"/>
          <w:sz w:val="24"/>
          <w:szCs w:val="24"/>
          <w:lang w:val="en"/>
        </w:rPr>
        <w:t xml:space="preserve">which </w:t>
      </w:r>
      <w:r w:rsidR="00EA3E31" w:rsidRPr="00153A78">
        <w:rPr>
          <w:rStyle w:val="y2iqfc"/>
          <w:rFonts w:asciiTheme="majorBidi" w:hAnsiTheme="majorBidi" w:cstheme="majorBidi"/>
          <w:color w:val="202124"/>
          <w:sz w:val="24"/>
          <w:szCs w:val="24"/>
        </w:rPr>
        <w:t>ha</w:t>
      </w:r>
      <w:r w:rsidR="00C07A83" w:rsidRPr="00153A78">
        <w:rPr>
          <w:rStyle w:val="y2iqfc"/>
          <w:rFonts w:asciiTheme="majorBidi" w:hAnsiTheme="majorBidi" w:cstheme="majorBidi"/>
          <w:color w:val="202124"/>
          <w:sz w:val="24"/>
          <w:szCs w:val="24"/>
        </w:rPr>
        <w:t xml:space="preserve">s </w:t>
      </w:r>
      <w:r w:rsidR="00EA3E31" w:rsidRPr="00153A78">
        <w:rPr>
          <w:rStyle w:val="y2iqfc"/>
          <w:rFonts w:asciiTheme="majorBidi" w:hAnsiTheme="majorBidi" w:cstheme="majorBidi"/>
          <w:color w:val="202124"/>
          <w:sz w:val="24"/>
          <w:szCs w:val="24"/>
        </w:rPr>
        <w:t xml:space="preserve">stated </w:t>
      </w:r>
      <w:r w:rsidR="00EA3E31" w:rsidRPr="00153A78">
        <w:rPr>
          <w:rStyle w:val="y2iqfc"/>
          <w:rFonts w:asciiTheme="majorBidi" w:hAnsiTheme="majorBidi" w:cstheme="majorBidi"/>
          <w:color w:val="202124"/>
          <w:sz w:val="24"/>
          <w:szCs w:val="24"/>
          <w:lang w:val="en"/>
        </w:rPr>
        <w:t xml:space="preserve">the </w:t>
      </w:r>
      <w:r w:rsidR="00C07A83" w:rsidRPr="00153A78">
        <w:rPr>
          <w:rStyle w:val="y2iqfc"/>
          <w:rFonts w:asciiTheme="majorBidi" w:hAnsiTheme="majorBidi" w:cstheme="majorBidi"/>
          <w:color w:val="202124"/>
          <w:sz w:val="24"/>
          <w:szCs w:val="24"/>
          <w:lang w:val="en"/>
        </w:rPr>
        <w:t>erroneous</w:t>
      </w:r>
      <w:r w:rsidR="00EA3E31" w:rsidRPr="00153A78">
        <w:rPr>
          <w:rStyle w:val="y2iqfc"/>
          <w:rFonts w:asciiTheme="majorBidi" w:hAnsiTheme="majorBidi" w:cstheme="majorBidi"/>
          <w:color w:val="202124"/>
          <w:sz w:val="24"/>
          <w:szCs w:val="24"/>
          <w:lang w:val="en"/>
        </w:rPr>
        <w:t xml:space="preserve"> at mujtahids without any explicit restriction</w:t>
      </w:r>
      <w:r w:rsidRPr="00153A78">
        <w:rPr>
          <w:rStyle w:val="y2iqfc"/>
          <w:rFonts w:asciiTheme="majorBidi" w:hAnsiTheme="majorBidi" w:cstheme="majorBidi"/>
          <w:color w:val="202124"/>
          <w:sz w:val="24"/>
          <w:szCs w:val="24"/>
          <w:lang w:val="en"/>
        </w:rPr>
        <w:t xml:space="preserve">, </w:t>
      </w:r>
      <w:r w:rsidR="00EA3E31" w:rsidRPr="00153A78">
        <w:rPr>
          <w:rStyle w:val="y2iqfc"/>
          <w:rFonts w:asciiTheme="majorBidi" w:hAnsiTheme="majorBidi" w:cstheme="majorBidi"/>
          <w:color w:val="202124"/>
          <w:sz w:val="24"/>
          <w:szCs w:val="24"/>
          <w:lang w:val="en"/>
        </w:rPr>
        <w:t>actually</w:t>
      </w:r>
      <w:r w:rsidR="00804B66" w:rsidRPr="00153A78">
        <w:rPr>
          <w:rStyle w:val="y2iqfc"/>
          <w:rFonts w:asciiTheme="majorBidi" w:hAnsiTheme="majorBidi" w:cstheme="majorBidi"/>
          <w:color w:val="202124"/>
          <w:sz w:val="24"/>
          <w:szCs w:val="24"/>
          <w:lang w:val="en"/>
        </w:rPr>
        <w:t xml:space="preserve"> </w:t>
      </w:r>
      <w:r w:rsidR="00EA3E31" w:rsidRPr="00153A78">
        <w:rPr>
          <w:rFonts w:asciiTheme="majorBidi" w:hAnsiTheme="majorBidi" w:cstheme="majorBidi"/>
          <w:color w:val="202124"/>
          <w:sz w:val="24"/>
          <w:szCs w:val="24"/>
          <w:lang w:val="en"/>
        </w:rPr>
        <w:t xml:space="preserve">in reality were unable to answer </w:t>
      </w:r>
      <w:r w:rsidR="00804B66" w:rsidRPr="00153A78">
        <w:rPr>
          <w:rFonts w:asciiTheme="majorBidi" w:hAnsiTheme="majorBidi" w:cstheme="majorBidi"/>
          <w:color w:val="202124"/>
          <w:sz w:val="24"/>
          <w:szCs w:val="24"/>
          <w:lang w:val="en"/>
        </w:rPr>
        <w:t xml:space="preserve">the main question </w:t>
      </w:r>
      <w:r w:rsidR="00EA3E31" w:rsidRPr="00153A78">
        <w:rPr>
          <w:rFonts w:asciiTheme="majorBidi" w:hAnsiTheme="majorBidi" w:cstheme="majorBidi"/>
          <w:color w:val="202124"/>
          <w:sz w:val="24"/>
          <w:szCs w:val="24"/>
          <w:lang w:val="en"/>
        </w:rPr>
        <w:t xml:space="preserve">raised by </w:t>
      </w:r>
      <w:r w:rsidR="00C07A83" w:rsidRPr="00153A78">
        <w:rPr>
          <w:rFonts w:asciiTheme="majorBidi" w:hAnsiTheme="majorBidi" w:cstheme="majorBidi"/>
          <w:color w:val="202124"/>
          <w:sz w:val="24"/>
          <w:szCs w:val="24"/>
          <w:lang w:val="en"/>
        </w:rPr>
        <w:t xml:space="preserve">the group </w:t>
      </w:r>
      <w:r w:rsidR="00804B66" w:rsidRPr="00153A78">
        <w:rPr>
          <w:rFonts w:asciiTheme="majorBidi" w:hAnsiTheme="majorBidi" w:cstheme="majorBidi"/>
          <w:i/>
          <w:iCs/>
          <w:color w:val="202124"/>
          <w:sz w:val="24"/>
          <w:szCs w:val="24"/>
          <w:lang w:val="en"/>
        </w:rPr>
        <w:t>al-Muṣawwibaћ</w:t>
      </w:r>
      <w:r w:rsidR="00804B66" w:rsidRPr="00153A78">
        <w:rPr>
          <w:rFonts w:asciiTheme="majorBidi" w:hAnsiTheme="majorBidi" w:cstheme="majorBidi"/>
          <w:color w:val="202124"/>
          <w:sz w:val="24"/>
          <w:szCs w:val="24"/>
          <w:lang w:val="en"/>
        </w:rPr>
        <w:t xml:space="preserve"> who states that a mujtahid must follow his </w:t>
      </w:r>
      <w:r w:rsidR="00804B66" w:rsidRPr="00153A78">
        <w:rPr>
          <w:rFonts w:asciiTheme="majorBidi" w:hAnsiTheme="majorBidi" w:cstheme="majorBidi"/>
          <w:i/>
          <w:iCs/>
          <w:color w:val="202124"/>
          <w:sz w:val="24"/>
          <w:szCs w:val="24"/>
          <w:lang w:val="en"/>
        </w:rPr>
        <w:t>ijtihād.</w:t>
      </w:r>
      <w:r w:rsidR="00804B66" w:rsidRPr="00153A78">
        <w:rPr>
          <w:rFonts w:asciiTheme="majorBidi" w:hAnsiTheme="majorBidi" w:cstheme="majorBidi"/>
          <w:color w:val="202124"/>
          <w:sz w:val="24"/>
          <w:szCs w:val="24"/>
          <w:lang w:val="en"/>
        </w:rPr>
        <w:t xml:space="preserve">  </w:t>
      </w:r>
      <w:r w:rsidR="00804B66" w:rsidRPr="00153A78">
        <w:rPr>
          <w:rStyle w:val="y2iqfc"/>
          <w:rFonts w:asciiTheme="majorBidi" w:hAnsiTheme="majorBidi" w:cstheme="majorBidi"/>
          <w:color w:val="202124"/>
          <w:sz w:val="24"/>
          <w:szCs w:val="24"/>
          <w:lang w:val="en"/>
        </w:rPr>
        <w:t xml:space="preserve">Everything </w:t>
      </w:r>
      <w:r w:rsidR="00C07A83" w:rsidRPr="00153A78">
        <w:rPr>
          <w:rFonts w:asciiTheme="majorBidi" w:hAnsiTheme="majorBidi" w:cstheme="majorBidi"/>
          <w:i/>
          <w:iCs/>
          <w:color w:val="202124"/>
          <w:sz w:val="24"/>
          <w:szCs w:val="24"/>
          <w:lang w:val="en"/>
        </w:rPr>
        <w:t>al-mukhaṭṭiaћ</w:t>
      </w:r>
      <w:r w:rsidR="00804B66" w:rsidRPr="00153A78">
        <w:rPr>
          <w:rStyle w:val="y2iqfc"/>
          <w:rFonts w:asciiTheme="majorBidi" w:hAnsiTheme="majorBidi" w:cstheme="majorBidi"/>
          <w:color w:val="202124"/>
          <w:sz w:val="24"/>
          <w:szCs w:val="24"/>
          <w:lang w:val="en"/>
        </w:rPr>
        <w:t xml:space="preserve"> </w:t>
      </w:r>
      <w:r w:rsidR="00FB724A" w:rsidRPr="00153A78">
        <w:rPr>
          <w:rStyle w:val="y2iqfc"/>
          <w:rFonts w:asciiTheme="majorBidi" w:hAnsiTheme="majorBidi" w:cstheme="majorBidi"/>
          <w:color w:val="202124"/>
          <w:sz w:val="24"/>
          <w:szCs w:val="24"/>
          <w:lang w:val="en"/>
        </w:rPr>
        <w:t xml:space="preserve">group have </w:t>
      </w:r>
      <w:r w:rsidR="00804B66" w:rsidRPr="00153A78">
        <w:rPr>
          <w:rStyle w:val="y2iqfc"/>
          <w:rFonts w:asciiTheme="majorBidi" w:hAnsiTheme="majorBidi" w:cstheme="majorBidi"/>
          <w:color w:val="202124"/>
          <w:sz w:val="24"/>
          <w:szCs w:val="24"/>
          <w:lang w:val="en"/>
        </w:rPr>
        <w:t xml:space="preserve">said indicates that it is proven that the word </w:t>
      </w:r>
      <w:r w:rsidR="00804B66" w:rsidRPr="00153A78">
        <w:rPr>
          <w:rStyle w:val="y2iqfc"/>
          <w:rFonts w:asciiTheme="majorBidi" w:hAnsiTheme="majorBidi" w:cstheme="majorBidi"/>
          <w:color w:val="202124"/>
          <w:sz w:val="24"/>
          <w:szCs w:val="24"/>
        </w:rPr>
        <w:t>“wrong” may</w:t>
      </w:r>
      <w:r w:rsidR="00C07A83" w:rsidRPr="00153A78">
        <w:rPr>
          <w:rStyle w:val="y2iqfc"/>
          <w:rFonts w:asciiTheme="majorBidi" w:hAnsiTheme="majorBidi" w:cstheme="majorBidi"/>
          <w:color w:val="202124"/>
          <w:sz w:val="24"/>
          <w:szCs w:val="24"/>
        </w:rPr>
        <w:t xml:space="preserve"> be </w:t>
      </w:r>
      <w:r w:rsidR="00804B66" w:rsidRPr="00153A78">
        <w:rPr>
          <w:rStyle w:val="y2iqfc"/>
          <w:rFonts w:asciiTheme="majorBidi" w:hAnsiTheme="majorBidi" w:cstheme="majorBidi"/>
          <w:color w:val="202124"/>
          <w:sz w:val="24"/>
          <w:szCs w:val="24"/>
        </w:rPr>
        <w:t xml:space="preserve">used for the </w:t>
      </w:r>
      <w:r w:rsidR="00804B66" w:rsidRPr="00153A78">
        <w:rPr>
          <w:rStyle w:val="y2iqfc"/>
          <w:rFonts w:asciiTheme="majorBidi" w:hAnsiTheme="majorBidi" w:cstheme="majorBidi"/>
          <w:color w:val="202124"/>
          <w:sz w:val="24"/>
          <w:szCs w:val="24"/>
          <w:lang w:val="en"/>
        </w:rPr>
        <w:t xml:space="preserve">mujtahids. </w:t>
      </w:r>
      <w:r w:rsidR="00EA3E31" w:rsidRPr="00153A78">
        <w:rPr>
          <w:rFonts w:asciiTheme="majorBidi" w:hAnsiTheme="majorBidi" w:cstheme="majorBidi"/>
          <w:color w:val="202124"/>
          <w:sz w:val="24"/>
          <w:szCs w:val="24"/>
          <w:lang w:val="en"/>
        </w:rPr>
        <w:t xml:space="preserve">As for the </w:t>
      </w:r>
      <w:r w:rsidR="00C0637D" w:rsidRPr="00153A78">
        <w:rPr>
          <w:rFonts w:asciiTheme="majorBidi" w:hAnsiTheme="majorBidi" w:cstheme="majorBidi"/>
          <w:color w:val="202124"/>
          <w:sz w:val="24"/>
          <w:szCs w:val="24"/>
          <w:lang w:val="en"/>
        </w:rPr>
        <w:t xml:space="preserve">group </w:t>
      </w:r>
      <w:r w:rsidR="00C0637D" w:rsidRPr="00153A78">
        <w:rPr>
          <w:rFonts w:asciiTheme="majorBidi" w:hAnsiTheme="majorBidi" w:cstheme="majorBidi"/>
          <w:i/>
          <w:iCs/>
          <w:color w:val="202124"/>
          <w:sz w:val="24"/>
          <w:szCs w:val="24"/>
          <w:lang w:val="en"/>
        </w:rPr>
        <w:t>al-Muṣawwibaћ,</w:t>
      </w:r>
      <w:r w:rsidR="00C0637D" w:rsidRPr="00153A78">
        <w:rPr>
          <w:rFonts w:asciiTheme="majorBidi" w:hAnsiTheme="majorBidi" w:cstheme="majorBidi"/>
          <w:color w:val="202124"/>
          <w:sz w:val="24"/>
          <w:szCs w:val="24"/>
          <w:lang w:val="en"/>
        </w:rPr>
        <w:t xml:space="preserve"> </w:t>
      </w:r>
      <w:r w:rsidR="00C07A83" w:rsidRPr="00153A78">
        <w:rPr>
          <w:rFonts w:asciiTheme="majorBidi" w:hAnsiTheme="majorBidi" w:cstheme="majorBidi"/>
          <w:color w:val="202124"/>
          <w:sz w:val="24"/>
          <w:szCs w:val="24"/>
        </w:rPr>
        <w:t>e</w:t>
      </w:r>
      <w:r w:rsidR="00C07A83" w:rsidRPr="00153A78">
        <w:rPr>
          <w:rStyle w:val="y2iqfc"/>
          <w:rFonts w:asciiTheme="majorBidi" w:hAnsiTheme="majorBidi" w:cstheme="majorBidi"/>
          <w:color w:val="202124"/>
          <w:sz w:val="24"/>
          <w:szCs w:val="24"/>
          <w:lang w:val="en"/>
        </w:rPr>
        <w:t xml:space="preserve">verything they have said is confined to a rule acceptable in </w:t>
      </w:r>
      <w:r w:rsidR="00C07A83" w:rsidRPr="004D3722">
        <w:rPr>
          <w:rStyle w:val="y2iqfc"/>
          <w:rFonts w:asciiTheme="majorBidi" w:hAnsiTheme="majorBidi" w:cstheme="majorBidi"/>
          <w:i/>
          <w:iCs/>
          <w:color w:val="202124"/>
          <w:sz w:val="24"/>
          <w:szCs w:val="24"/>
          <w:lang w:val="en"/>
        </w:rPr>
        <w:t>Uṣ</w:t>
      </w:r>
      <w:r w:rsidR="004D3722" w:rsidRPr="004D3722">
        <w:rPr>
          <w:rStyle w:val="y2iqfc"/>
          <w:rFonts w:asciiTheme="majorBidi" w:hAnsiTheme="majorBidi" w:cstheme="majorBidi"/>
          <w:i/>
          <w:iCs/>
          <w:color w:val="202124"/>
          <w:sz w:val="24"/>
          <w:szCs w:val="24"/>
          <w:lang w:val="en"/>
        </w:rPr>
        <w:t>ū</w:t>
      </w:r>
      <w:r w:rsidR="00C07A83" w:rsidRPr="004D3722">
        <w:rPr>
          <w:rStyle w:val="y2iqfc"/>
          <w:rFonts w:asciiTheme="majorBidi" w:hAnsiTheme="majorBidi" w:cstheme="majorBidi"/>
          <w:i/>
          <w:iCs/>
          <w:color w:val="202124"/>
          <w:sz w:val="24"/>
          <w:szCs w:val="24"/>
          <w:lang w:val="en"/>
        </w:rPr>
        <w:t>l al-Fiqh</w:t>
      </w:r>
      <w:r w:rsidR="00C07A83" w:rsidRPr="00153A78">
        <w:rPr>
          <w:rStyle w:val="y2iqfc"/>
          <w:rFonts w:asciiTheme="majorBidi" w:hAnsiTheme="majorBidi" w:cstheme="majorBidi"/>
          <w:color w:val="202124"/>
          <w:sz w:val="24"/>
          <w:szCs w:val="24"/>
          <w:lang w:val="en"/>
        </w:rPr>
        <w:t xml:space="preserve"> </w:t>
      </w:r>
      <w:r w:rsidR="004D3722">
        <w:rPr>
          <w:rStyle w:val="y2iqfc"/>
          <w:rFonts w:asciiTheme="majorBidi" w:hAnsiTheme="majorBidi" w:cstheme="majorBidi"/>
          <w:color w:val="202124"/>
          <w:sz w:val="24"/>
          <w:szCs w:val="24"/>
          <w:lang w:val="en"/>
        </w:rPr>
        <w:t xml:space="preserve">[Pillars of Islamic jurisprudence] </w:t>
      </w:r>
      <w:r w:rsidR="00C07A83" w:rsidRPr="00153A78">
        <w:rPr>
          <w:rStyle w:val="y2iqfc"/>
          <w:rFonts w:asciiTheme="majorBidi" w:hAnsiTheme="majorBidi" w:cstheme="majorBidi"/>
          <w:color w:val="202124"/>
          <w:sz w:val="24"/>
          <w:szCs w:val="24"/>
          <w:lang w:val="en"/>
        </w:rPr>
        <w:t xml:space="preserve">that that a mujtahid follows what he most likely </w:t>
      </w:r>
      <w:r w:rsidR="00FB724A" w:rsidRPr="00153A78">
        <w:rPr>
          <w:rStyle w:val="y2iqfc"/>
          <w:rFonts w:asciiTheme="majorBidi" w:hAnsiTheme="majorBidi" w:cstheme="majorBidi"/>
          <w:color w:val="202124"/>
          <w:sz w:val="24"/>
          <w:szCs w:val="24"/>
          <w:lang w:val="en"/>
        </w:rPr>
        <w:t xml:space="preserve">has found </w:t>
      </w:r>
      <w:r w:rsidR="00C07A83" w:rsidRPr="00153A78">
        <w:rPr>
          <w:rStyle w:val="y2iqfc"/>
          <w:rFonts w:asciiTheme="majorBidi" w:hAnsiTheme="majorBidi" w:cstheme="majorBidi"/>
          <w:color w:val="202124"/>
          <w:sz w:val="24"/>
          <w:szCs w:val="24"/>
          <w:lang w:val="en"/>
        </w:rPr>
        <w:t xml:space="preserve">in his </w:t>
      </w:r>
      <w:r w:rsidR="00C07A83" w:rsidRPr="00153A78">
        <w:rPr>
          <w:rStyle w:val="y2iqfc"/>
          <w:rFonts w:asciiTheme="majorBidi" w:hAnsiTheme="majorBidi" w:cstheme="majorBidi"/>
          <w:i/>
          <w:iCs/>
          <w:color w:val="202124"/>
          <w:sz w:val="24"/>
          <w:szCs w:val="24"/>
          <w:lang w:val="en"/>
        </w:rPr>
        <w:t xml:space="preserve">ijtihād.  </w:t>
      </w:r>
    </w:p>
    <w:p w14:paraId="69EAE66A" w14:textId="0E0BEC5F" w:rsidR="00E67FBB" w:rsidRPr="00153A78" w:rsidRDefault="004D3722" w:rsidP="000956FA">
      <w:pPr>
        <w:pStyle w:val="HTMLPreformatted"/>
        <w:jc w:val="both"/>
        <w:rPr>
          <w:rStyle w:val="fontstyle01"/>
          <w:rFonts w:asciiTheme="majorBidi" w:hAnsiTheme="majorBidi" w:cstheme="majorBidi"/>
          <w:i/>
          <w:iCs/>
        </w:rPr>
      </w:pPr>
      <w:r>
        <w:rPr>
          <w:rStyle w:val="y2iqfc"/>
          <w:rFonts w:asciiTheme="majorBidi" w:hAnsiTheme="majorBidi" w:cstheme="majorBidi"/>
          <w:i/>
          <w:iCs/>
          <w:color w:val="202124"/>
          <w:sz w:val="24"/>
          <w:szCs w:val="24"/>
          <w:lang w:val="en"/>
        </w:rPr>
        <w:tab/>
      </w:r>
    </w:p>
    <w:p w14:paraId="4278C3A5" w14:textId="1E5133DA" w:rsidR="000E7BAD" w:rsidRDefault="000E7BAD">
      <w:pPr>
        <w:rPr>
          <w:rFonts w:asciiTheme="majorBidi" w:hAnsiTheme="majorBidi" w:cstheme="majorBidi"/>
          <w:sz w:val="24"/>
          <w:szCs w:val="24"/>
        </w:rPr>
      </w:pPr>
      <w:r>
        <w:rPr>
          <w:rFonts w:asciiTheme="majorBidi" w:hAnsiTheme="majorBidi" w:cstheme="majorBidi"/>
          <w:sz w:val="24"/>
          <w:szCs w:val="24"/>
        </w:rPr>
        <w:br w:type="page"/>
      </w:r>
    </w:p>
    <w:p w14:paraId="3354056F" w14:textId="77777777" w:rsidR="000830FF" w:rsidRPr="00153A78" w:rsidRDefault="00240AC0" w:rsidP="00153A78">
      <w:pPr>
        <w:shd w:val="clear" w:color="auto" w:fill="FFFFFF"/>
        <w:spacing w:after="0" w:line="240" w:lineRule="auto"/>
        <w:jc w:val="both"/>
        <w:rPr>
          <w:rFonts w:asciiTheme="majorBidi" w:hAnsiTheme="majorBidi" w:cstheme="majorBidi"/>
          <w:b/>
          <w:bCs/>
          <w:sz w:val="24"/>
          <w:szCs w:val="24"/>
          <w:bdr w:val="none" w:sz="0" w:space="0" w:color="auto" w:frame="1"/>
        </w:rPr>
      </w:pPr>
      <w:r w:rsidRPr="00153A78">
        <w:rPr>
          <w:rFonts w:asciiTheme="majorBidi" w:hAnsiTheme="majorBidi" w:cstheme="majorBidi"/>
          <w:b/>
          <w:bCs/>
          <w:sz w:val="24"/>
          <w:szCs w:val="24"/>
          <w:bdr w:val="none" w:sz="0" w:space="0" w:color="auto" w:frame="1"/>
        </w:rPr>
        <w:lastRenderedPageBreak/>
        <w:t>CONCLUSION</w:t>
      </w:r>
    </w:p>
    <w:p w14:paraId="382744D9" w14:textId="77777777" w:rsidR="0092026B" w:rsidRPr="00153A78" w:rsidRDefault="0092026B" w:rsidP="00153A78">
      <w:pPr>
        <w:pStyle w:val="NormalWeb"/>
        <w:shd w:val="clear" w:color="auto" w:fill="FFFFFF"/>
        <w:spacing w:before="0" w:beforeAutospacing="0" w:after="0" w:afterAutospacing="0"/>
        <w:jc w:val="both"/>
        <w:rPr>
          <w:rStyle w:val="fontstyle01"/>
          <w:rFonts w:asciiTheme="majorBidi" w:hAnsiTheme="majorBidi" w:cstheme="majorBidi"/>
          <w:color w:val="auto"/>
        </w:rPr>
      </w:pPr>
    </w:p>
    <w:p w14:paraId="2F443A1F" w14:textId="029382E8" w:rsidR="00A6361C" w:rsidRPr="00153A78" w:rsidRDefault="008446BA" w:rsidP="00153A78">
      <w:pPr>
        <w:pStyle w:val="NormalWeb"/>
        <w:shd w:val="clear" w:color="auto" w:fill="FFFFFF"/>
        <w:spacing w:before="0" w:beforeAutospacing="0" w:after="0" w:afterAutospacing="0"/>
        <w:jc w:val="both"/>
        <w:rPr>
          <w:rFonts w:asciiTheme="majorBidi" w:hAnsiTheme="majorBidi" w:cstheme="majorBidi"/>
          <w:color w:val="202124"/>
          <w:lang w:val="en"/>
        </w:rPr>
      </w:pPr>
      <w:r w:rsidRPr="00153A78">
        <w:rPr>
          <w:rStyle w:val="fontstyle01"/>
          <w:rFonts w:asciiTheme="majorBidi" w:hAnsiTheme="majorBidi" w:cstheme="majorBidi"/>
          <w:color w:val="auto"/>
        </w:rPr>
        <w:t>Islām never contradicts to any l</w:t>
      </w:r>
      <w:r w:rsidR="004873E4" w:rsidRPr="00153A78">
        <w:rPr>
          <w:rStyle w:val="fontstyle01"/>
          <w:rFonts w:asciiTheme="majorBidi" w:hAnsiTheme="majorBidi" w:cstheme="majorBidi"/>
          <w:color w:val="auto"/>
        </w:rPr>
        <w:t>ogic</w:t>
      </w:r>
      <w:r w:rsidRPr="00153A78">
        <w:rPr>
          <w:rStyle w:val="fontstyle01"/>
          <w:rFonts w:asciiTheme="majorBidi" w:hAnsiTheme="majorBidi" w:cstheme="majorBidi"/>
          <w:color w:val="auto"/>
        </w:rPr>
        <w:t xml:space="preserve">. Logic </w:t>
      </w:r>
      <w:r w:rsidR="004873E4" w:rsidRPr="00153A78">
        <w:rPr>
          <w:rStyle w:val="fontstyle01"/>
          <w:rFonts w:asciiTheme="majorBidi" w:hAnsiTheme="majorBidi" w:cstheme="majorBidi"/>
          <w:color w:val="auto"/>
        </w:rPr>
        <w:t xml:space="preserve">is closely allied to science. </w:t>
      </w:r>
      <w:r w:rsidRPr="00153A78">
        <w:rPr>
          <w:rStyle w:val="fontstyle01"/>
          <w:rFonts w:asciiTheme="majorBidi" w:hAnsiTheme="majorBidi" w:cstheme="majorBidi"/>
          <w:color w:val="auto"/>
        </w:rPr>
        <w:t xml:space="preserve">The </w:t>
      </w:r>
      <w:r w:rsidR="00DC56D9" w:rsidRPr="00153A78">
        <w:rPr>
          <w:rStyle w:val="fontstyle01"/>
          <w:rFonts w:asciiTheme="majorBidi" w:hAnsiTheme="majorBidi" w:cstheme="majorBidi"/>
          <w:color w:val="auto"/>
        </w:rPr>
        <w:t xml:space="preserve">logic </w:t>
      </w:r>
      <w:r w:rsidRPr="00153A78">
        <w:rPr>
          <w:rStyle w:val="fontstyle01"/>
          <w:rFonts w:asciiTheme="majorBidi" w:hAnsiTheme="majorBidi" w:cstheme="majorBidi"/>
          <w:color w:val="auto"/>
        </w:rPr>
        <w:t>is that all g</w:t>
      </w:r>
      <w:r w:rsidR="004873E4" w:rsidRPr="00153A78">
        <w:rPr>
          <w:rStyle w:val="fontstyle01"/>
          <w:rFonts w:asciiTheme="majorBidi" w:hAnsiTheme="majorBidi" w:cstheme="majorBidi"/>
        </w:rPr>
        <w:t xml:space="preserve">reat scholars </w:t>
      </w:r>
      <w:r w:rsidR="00DC56D9" w:rsidRPr="00153A78">
        <w:rPr>
          <w:rStyle w:val="fontstyle01"/>
          <w:rFonts w:asciiTheme="majorBidi" w:hAnsiTheme="majorBidi" w:cstheme="majorBidi"/>
        </w:rPr>
        <w:t>may do</w:t>
      </w:r>
      <w:r w:rsidR="000956FA">
        <w:rPr>
          <w:rStyle w:val="fontstyle01"/>
          <w:rFonts w:asciiTheme="majorBidi" w:hAnsiTheme="majorBidi" w:cstheme="majorBidi"/>
        </w:rPr>
        <w:t xml:space="preserve"> </w:t>
      </w:r>
      <w:r w:rsidR="004873E4" w:rsidRPr="00153A78">
        <w:rPr>
          <w:rStyle w:val="fontstyle01"/>
          <w:rFonts w:asciiTheme="majorBidi" w:hAnsiTheme="majorBidi" w:cstheme="majorBidi"/>
        </w:rPr>
        <w:t>mistakes</w:t>
      </w:r>
      <w:r w:rsidR="00DC56D9" w:rsidRPr="00153A78">
        <w:rPr>
          <w:rStyle w:val="fontstyle01"/>
          <w:rFonts w:asciiTheme="majorBidi" w:hAnsiTheme="majorBidi" w:cstheme="majorBidi"/>
        </w:rPr>
        <w:t xml:space="preserve"> because human beings tend to do mistakes</w:t>
      </w:r>
      <w:r w:rsidRPr="00153A78">
        <w:rPr>
          <w:rStyle w:val="fontstyle01"/>
          <w:rFonts w:asciiTheme="majorBidi" w:hAnsiTheme="majorBidi" w:cstheme="majorBidi"/>
        </w:rPr>
        <w:t xml:space="preserve">. Even the </w:t>
      </w:r>
      <w:r w:rsidR="004873E4" w:rsidRPr="00153A78">
        <w:rPr>
          <w:rStyle w:val="fontstyle01"/>
          <w:rFonts w:asciiTheme="majorBidi" w:hAnsiTheme="majorBidi" w:cstheme="majorBidi"/>
        </w:rPr>
        <w:t xml:space="preserve">Prophet </w:t>
      </w:r>
      <w:r w:rsidRPr="00153A78">
        <w:rPr>
          <w:rStyle w:val="fontstyle01"/>
          <w:rFonts w:asciiTheme="majorBidi" w:hAnsiTheme="majorBidi" w:cstheme="majorBidi"/>
        </w:rPr>
        <w:t xml:space="preserve">Muḥammad </w:t>
      </w:r>
      <w:r w:rsidR="00A015A5">
        <w:rPr>
          <w:rStyle w:val="fontstyle01"/>
          <w:rFonts w:asciiTheme="majorBidi" w:hAnsiTheme="majorBidi" w:cstheme="majorBidi"/>
        </w:rPr>
        <w:t>SAW</w:t>
      </w:r>
      <w:r w:rsidRPr="00153A78">
        <w:rPr>
          <w:rStyle w:val="fontstyle01"/>
          <w:rFonts w:asciiTheme="majorBidi" w:hAnsiTheme="majorBidi" w:cstheme="majorBidi"/>
        </w:rPr>
        <w:t xml:space="preserve"> also did some mistakes, however all his mistakes then corrected directly by Allāh SWT. </w:t>
      </w:r>
      <w:r w:rsidR="00205958" w:rsidRPr="00153A78">
        <w:rPr>
          <w:rStyle w:val="fontstyle01"/>
          <w:rFonts w:asciiTheme="majorBidi" w:hAnsiTheme="majorBidi" w:cstheme="majorBidi"/>
        </w:rPr>
        <w:t>Therefore</w:t>
      </w:r>
      <w:r w:rsidRPr="00153A78">
        <w:rPr>
          <w:rStyle w:val="fontstyle01"/>
          <w:rFonts w:asciiTheme="majorBidi" w:hAnsiTheme="majorBidi" w:cstheme="majorBidi"/>
        </w:rPr>
        <w:t xml:space="preserve"> the Prophet is called as </w:t>
      </w:r>
      <w:r w:rsidRPr="00153A78">
        <w:rPr>
          <w:rStyle w:val="fontstyle01"/>
          <w:rFonts w:asciiTheme="majorBidi" w:hAnsiTheme="majorBidi" w:cstheme="majorBidi"/>
          <w:i/>
          <w:iCs/>
        </w:rPr>
        <w:t>al-</w:t>
      </w:r>
      <w:r w:rsidR="004873E4" w:rsidRPr="00153A78">
        <w:rPr>
          <w:rStyle w:val="fontstyle01"/>
          <w:rFonts w:asciiTheme="majorBidi" w:hAnsiTheme="majorBidi" w:cstheme="majorBidi"/>
          <w:i/>
          <w:iCs/>
        </w:rPr>
        <w:t>ma’ṣūm</w:t>
      </w:r>
      <w:r w:rsidRPr="00153A78">
        <w:rPr>
          <w:rStyle w:val="fontstyle01"/>
          <w:rFonts w:asciiTheme="majorBidi" w:hAnsiTheme="majorBidi" w:cstheme="majorBidi"/>
          <w:i/>
          <w:iCs/>
        </w:rPr>
        <w:t xml:space="preserve"> </w:t>
      </w:r>
      <w:r w:rsidRPr="00153A78">
        <w:rPr>
          <w:rStyle w:val="fontstyle01"/>
          <w:rFonts w:asciiTheme="majorBidi" w:hAnsiTheme="majorBidi" w:cstheme="majorBidi"/>
        </w:rPr>
        <w:t>[</w:t>
      </w:r>
      <w:r w:rsidR="009730F9" w:rsidRPr="00153A78">
        <w:rPr>
          <w:rStyle w:val="fontstyle01"/>
          <w:rFonts w:asciiTheme="majorBidi" w:hAnsiTheme="majorBidi" w:cstheme="majorBidi"/>
        </w:rPr>
        <w:t xml:space="preserve">the </w:t>
      </w:r>
      <w:r w:rsidRPr="00153A78">
        <w:rPr>
          <w:rStyle w:val="fontstyle01"/>
          <w:rFonts w:asciiTheme="majorBidi" w:hAnsiTheme="majorBidi" w:cstheme="majorBidi"/>
        </w:rPr>
        <w:t>protected one]</w:t>
      </w:r>
      <w:r w:rsidR="004873E4" w:rsidRPr="00153A78">
        <w:rPr>
          <w:rStyle w:val="fontstyle01"/>
          <w:rFonts w:asciiTheme="majorBidi" w:hAnsiTheme="majorBidi" w:cstheme="majorBidi"/>
        </w:rPr>
        <w:t xml:space="preserve">. Both ideas </w:t>
      </w:r>
      <w:r w:rsidR="004873E4" w:rsidRPr="00153A78">
        <w:rPr>
          <w:rStyle w:val="fontstyle01"/>
          <w:rFonts w:asciiTheme="majorBidi" w:hAnsiTheme="majorBidi" w:cstheme="majorBidi"/>
          <w:i/>
          <w:iCs/>
        </w:rPr>
        <w:t>“al-takhṭiaћ”</w:t>
      </w:r>
      <w:r w:rsidRPr="00153A78">
        <w:rPr>
          <w:rStyle w:val="fontstyle01"/>
          <w:rFonts w:asciiTheme="majorBidi" w:hAnsiTheme="majorBidi" w:cstheme="majorBidi"/>
        </w:rPr>
        <w:t xml:space="preserve"> and </w:t>
      </w:r>
      <w:r w:rsidRPr="00153A78">
        <w:rPr>
          <w:rStyle w:val="fontstyle01"/>
          <w:rFonts w:asciiTheme="majorBidi" w:hAnsiTheme="majorBidi" w:cstheme="majorBidi"/>
          <w:i/>
          <w:iCs/>
        </w:rPr>
        <w:t xml:space="preserve">“al-taṣwīb” </w:t>
      </w:r>
      <w:r w:rsidR="00A6361C" w:rsidRPr="00153A78">
        <w:rPr>
          <w:rStyle w:val="fontstyle01"/>
          <w:rFonts w:asciiTheme="majorBidi" w:hAnsiTheme="majorBidi" w:cstheme="majorBidi"/>
        </w:rPr>
        <w:t>which had been debated by the fundamentalists long time ago</w:t>
      </w:r>
      <w:r w:rsidR="00A6361C" w:rsidRPr="00153A78">
        <w:rPr>
          <w:rStyle w:val="fontstyle01"/>
          <w:rFonts w:asciiTheme="majorBidi" w:hAnsiTheme="majorBidi" w:cstheme="majorBidi"/>
          <w:i/>
          <w:iCs/>
        </w:rPr>
        <w:t xml:space="preserve"> </w:t>
      </w:r>
      <w:r w:rsidR="004873E4" w:rsidRPr="00153A78">
        <w:rPr>
          <w:rStyle w:val="fontstyle01"/>
          <w:rFonts w:asciiTheme="majorBidi" w:hAnsiTheme="majorBidi" w:cstheme="majorBidi"/>
        </w:rPr>
        <w:t>should be understood in the right way</w:t>
      </w:r>
      <w:r w:rsidR="00A6361C" w:rsidRPr="00153A78">
        <w:rPr>
          <w:rStyle w:val="fontstyle01"/>
          <w:rFonts w:asciiTheme="majorBidi" w:hAnsiTheme="majorBidi" w:cstheme="majorBidi"/>
        </w:rPr>
        <w:t xml:space="preserve">, particularly in the context of their societal and political situation during the time. A religious student, moreover a </w:t>
      </w:r>
      <w:r w:rsidR="00A6361C" w:rsidRPr="00153A78">
        <w:rPr>
          <w:rStyle w:val="fontstyle01"/>
          <w:rFonts w:asciiTheme="majorBidi" w:hAnsiTheme="majorBidi" w:cstheme="majorBidi"/>
          <w:i/>
          <w:iCs/>
        </w:rPr>
        <w:t>mufti</w:t>
      </w:r>
      <w:r w:rsidR="00A6361C" w:rsidRPr="00153A78">
        <w:rPr>
          <w:rStyle w:val="fontstyle01"/>
          <w:rFonts w:asciiTheme="majorBidi" w:hAnsiTheme="majorBidi" w:cstheme="majorBidi"/>
        </w:rPr>
        <w:t xml:space="preserve"> nowadays cannot simply uses and quotes the previous fundamentalist scholars’s saying </w:t>
      </w:r>
      <w:r w:rsidR="00A6361C" w:rsidRPr="00A6361C">
        <w:rPr>
          <w:rFonts w:asciiTheme="majorBidi" w:hAnsiTheme="majorBidi" w:cstheme="majorBidi"/>
          <w:color w:val="202124"/>
          <w:lang w:val="en"/>
        </w:rPr>
        <w:t xml:space="preserve">according to its outward statement only. </w:t>
      </w:r>
      <w:r w:rsidR="00A6361C" w:rsidRPr="00153A78">
        <w:rPr>
          <w:rFonts w:asciiTheme="majorBidi" w:hAnsiTheme="majorBidi" w:cstheme="majorBidi"/>
          <w:color w:val="202124"/>
          <w:lang w:val="en"/>
        </w:rPr>
        <w:t>T</w:t>
      </w:r>
      <w:r w:rsidR="00A6361C" w:rsidRPr="00A6361C">
        <w:rPr>
          <w:rFonts w:asciiTheme="majorBidi" w:hAnsiTheme="majorBidi" w:cstheme="majorBidi"/>
          <w:color w:val="202124"/>
          <w:lang w:val="en"/>
        </w:rPr>
        <w:t xml:space="preserve">his is because the outward statement is also subject to the situation at the time, it may change </w:t>
      </w:r>
      <w:r w:rsidR="00A6361C" w:rsidRPr="00153A78">
        <w:rPr>
          <w:rFonts w:asciiTheme="majorBidi" w:hAnsiTheme="majorBidi" w:cstheme="majorBidi"/>
          <w:color w:val="202124"/>
          <w:lang w:val="en"/>
        </w:rPr>
        <w:t>later</w:t>
      </w:r>
      <w:r w:rsidR="00A6361C" w:rsidRPr="00A6361C">
        <w:rPr>
          <w:rFonts w:asciiTheme="majorBidi" w:hAnsiTheme="majorBidi" w:cstheme="majorBidi"/>
          <w:color w:val="202124"/>
          <w:lang w:val="en"/>
        </w:rPr>
        <w:t>.</w:t>
      </w:r>
    </w:p>
    <w:p w14:paraId="43F8D74E" w14:textId="74E3CEE4" w:rsidR="008446BA" w:rsidRPr="00153A78" w:rsidRDefault="00137097" w:rsidP="00A015A5">
      <w:pPr>
        <w:pStyle w:val="HTMLPreformatted"/>
        <w:jc w:val="both"/>
        <w:rPr>
          <w:rFonts w:asciiTheme="majorBidi" w:hAnsiTheme="majorBidi" w:cstheme="majorBidi"/>
          <w:sz w:val="24"/>
          <w:szCs w:val="24"/>
        </w:rPr>
      </w:pPr>
      <w:r w:rsidRPr="00153A78">
        <w:rPr>
          <w:rFonts w:asciiTheme="majorBidi" w:hAnsiTheme="majorBidi" w:cstheme="majorBidi"/>
          <w:color w:val="202124"/>
          <w:sz w:val="24"/>
          <w:szCs w:val="24"/>
          <w:lang w:val="en"/>
        </w:rPr>
        <w:tab/>
      </w:r>
      <w:r w:rsidR="00A6361C" w:rsidRPr="00153A78">
        <w:rPr>
          <w:rFonts w:asciiTheme="majorBidi" w:hAnsiTheme="majorBidi" w:cstheme="majorBidi"/>
          <w:color w:val="202124"/>
          <w:sz w:val="24"/>
          <w:szCs w:val="24"/>
          <w:lang w:val="en"/>
        </w:rPr>
        <w:t xml:space="preserve">Looking at the situation of Muslims nowadays; </w:t>
      </w:r>
      <w:r w:rsidR="00464217">
        <w:rPr>
          <w:rFonts w:asciiTheme="majorBidi" w:hAnsiTheme="majorBidi" w:cstheme="majorBidi"/>
          <w:color w:val="202124"/>
          <w:sz w:val="24"/>
          <w:szCs w:val="24"/>
          <w:lang w:val="en"/>
        </w:rPr>
        <w:t>t</w:t>
      </w:r>
      <w:r w:rsidRPr="00153A78">
        <w:rPr>
          <w:rFonts w:asciiTheme="majorBidi" w:hAnsiTheme="majorBidi" w:cstheme="majorBidi"/>
          <w:color w:val="202124"/>
          <w:sz w:val="24"/>
          <w:szCs w:val="24"/>
          <w:lang w:val="en"/>
        </w:rPr>
        <w:t xml:space="preserve">he opinion of </w:t>
      </w:r>
      <w:r w:rsidRPr="00153A78">
        <w:rPr>
          <w:rFonts w:asciiTheme="majorBidi" w:hAnsiTheme="majorBidi" w:cstheme="majorBidi"/>
          <w:i/>
          <w:iCs/>
          <w:color w:val="202124"/>
          <w:sz w:val="24"/>
          <w:szCs w:val="24"/>
          <w:lang w:val="en"/>
        </w:rPr>
        <w:t>al-muṣawwib</w:t>
      </w:r>
      <w:r w:rsidR="00A015A5">
        <w:rPr>
          <w:rFonts w:asciiTheme="majorBidi" w:hAnsiTheme="majorBidi" w:cstheme="majorBidi"/>
          <w:i/>
          <w:iCs/>
          <w:color w:val="202124"/>
          <w:sz w:val="24"/>
          <w:szCs w:val="24"/>
          <w:lang w:val="en"/>
        </w:rPr>
        <w:t xml:space="preserve">ūn </w:t>
      </w:r>
      <w:r w:rsidRPr="00153A78">
        <w:rPr>
          <w:rFonts w:asciiTheme="majorBidi" w:hAnsiTheme="majorBidi" w:cstheme="majorBidi"/>
          <w:color w:val="202124"/>
          <w:sz w:val="24"/>
          <w:szCs w:val="24"/>
          <w:lang w:val="en"/>
        </w:rPr>
        <w:t>is more appropriate to treat Muslim current sectarian fanaticism</w:t>
      </w:r>
      <w:r w:rsidR="00464217">
        <w:rPr>
          <w:rFonts w:asciiTheme="majorBidi" w:hAnsiTheme="majorBidi" w:cstheme="majorBidi"/>
          <w:color w:val="202124"/>
          <w:sz w:val="24"/>
          <w:szCs w:val="24"/>
          <w:lang w:val="en"/>
        </w:rPr>
        <w:t xml:space="preserve">. </w:t>
      </w:r>
      <w:r w:rsidR="00464217" w:rsidRPr="00153A78">
        <w:rPr>
          <w:rStyle w:val="fontstyle01"/>
          <w:rFonts w:asciiTheme="majorBidi" w:hAnsiTheme="majorBidi" w:cstheme="majorBidi"/>
        </w:rPr>
        <w:t xml:space="preserve">The idea </w:t>
      </w:r>
      <w:r w:rsidR="00464217" w:rsidRPr="00153A78">
        <w:rPr>
          <w:rStyle w:val="fontstyle01"/>
          <w:rFonts w:asciiTheme="majorBidi" w:hAnsiTheme="majorBidi" w:cstheme="majorBidi"/>
          <w:i/>
          <w:iCs/>
        </w:rPr>
        <w:t>“al-takhṭiaћ”</w:t>
      </w:r>
      <w:r w:rsidR="00464217" w:rsidRPr="00153A78">
        <w:rPr>
          <w:rStyle w:val="fontstyle01"/>
          <w:rFonts w:asciiTheme="majorBidi" w:hAnsiTheme="majorBidi" w:cstheme="majorBidi"/>
        </w:rPr>
        <w:t xml:space="preserve"> which promoted by many Muslim scholars/ academicians nowadays may lead to</w:t>
      </w:r>
      <w:r w:rsidR="00464217">
        <w:rPr>
          <w:rStyle w:val="fontstyle01"/>
          <w:rFonts w:asciiTheme="majorBidi" w:hAnsiTheme="majorBidi" w:cstheme="majorBidi"/>
        </w:rPr>
        <w:t xml:space="preserve"> </w:t>
      </w:r>
      <w:r w:rsidR="004873E4" w:rsidRPr="00153A78">
        <w:rPr>
          <w:rStyle w:val="fontstyle01"/>
          <w:rFonts w:asciiTheme="majorBidi" w:hAnsiTheme="majorBidi" w:cstheme="majorBidi"/>
          <w:i/>
          <w:iCs/>
        </w:rPr>
        <w:t>t</w:t>
      </w:r>
      <w:r w:rsidR="00EF206E" w:rsidRPr="00153A78">
        <w:rPr>
          <w:rFonts w:asciiTheme="majorBidi" w:hAnsiTheme="majorBidi" w:cstheme="majorBidi"/>
          <w:i/>
          <w:iCs/>
          <w:sz w:val="24"/>
          <w:szCs w:val="24"/>
        </w:rPr>
        <w:t>afsīq</w:t>
      </w:r>
      <w:r w:rsidR="001A3661" w:rsidRPr="00153A78">
        <w:rPr>
          <w:rFonts w:asciiTheme="majorBidi" w:hAnsiTheme="majorBidi" w:cstheme="majorBidi"/>
          <w:sz w:val="24"/>
          <w:szCs w:val="24"/>
        </w:rPr>
        <w:t xml:space="preserve"> and </w:t>
      </w:r>
      <w:r w:rsidR="001A3661" w:rsidRPr="00153A78">
        <w:rPr>
          <w:rFonts w:asciiTheme="majorBidi" w:hAnsiTheme="majorBidi" w:cstheme="majorBidi"/>
          <w:i/>
          <w:iCs/>
          <w:sz w:val="24"/>
          <w:szCs w:val="24"/>
        </w:rPr>
        <w:t>tabdī</w:t>
      </w:r>
      <w:r w:rsidR="001A3661" w:rsidRPr="00153A78">
        <w:rPr>
          <w:rFonts w:asciiTheme="majorBidi" w:hAnsiTheme="majorBidi" w:cstheme="majorBidi"/>
          <w:sz w:val="24"/>
          <w:szCs w:val="24"/>
        </w:rPr>
        <w:t>’</w:t>
      </w:r>
      <w:r w:rsidR="00EF206E" w:rsidRPr="00153A78">
        <w:rPr>
          <w:rStyle w:val="FootnoteReference"/>
          <w:rFonts w:asciiTheme="majorBidi" w:hAnsiTheme="majorBidi" w:cstheme="majorBidi"/>
          <w:sz w:val="24"/>
          <w:szCs w:val="24"/>
        </w:rPr>
        <w:footnoteReference w:id="4"/>
      </w:r>
      <w:r w:rsidR="00EF206E" w:rsidRPr="00153A78">
        <w:rPr>
          <w:rFonts w:asciiTheme="majorBidi" w:hAnsiTheme="majorBidi" w:cstheme="majorBidi"/>
          <w:sz w:val="24"/>
          <w:szCs w:val="24"/>
        </w:rPr>
        <w:t xml:space="preserve"> </w:t>
      </w:r>
      <w:r w:rsidR="000956FA">
        <w:rPr>
          <w:rFonts w:asciiTheme="majorBidi" w:hAnsiTheme="majorBidi" w:cstheme="majorBidi"/>
          <w:sz w:val="24"/>
          <w:szCs w:val="24"/>
        </w:rPr>
        <w:t xml:space="preserve">in </w:t>
      </w:r>
      <w:r w:rsidR="000956FA" w:rsidRPr="00137097">
        <w:rPr>
          <w:rFonts w:asciiTheme="majorBidi" w:hAnsiTheme="majorBidi" w:cstheme="majorBidi"/>
          <w:color w:val="202124"/>
          <w:sz w:val="24"/>
          <w:szCs w:val="24"/>
          <w:lang w:val="en"/>
        </w:rPr>
        <w:t>minor issues</w:t>
      </w:r>
      <w:r w:rsidR="000956FA">
        <w:rPr>
          <w:rFonts w:asciiTheme="majorBidi" w:hAnsiTheme="majorBidi" w:cstheme="majorBidi"/>
          <w:color w:val="202124"/>
          <w:sz w:val="24"/>
          <w:szCs w:val="24"/>
          <w:lang w:val="en"/>
        </w:rPr>
        <w:t xml:space="preserve">/ </w:t>
      </w:r>
      <w:r w:rsidR="000956FA" w:rsidRPr="00137097">
        <w:rPr>
          <w:rFonts w:asciiTheme="majorBidi" w:hAnsiTheme="majorBidi" w:cstheme="majorBidi"/>
          <w:i/>
          <w:iCs/>
          <w:color w:val="202124"/>
          <w:sz w:val="24"/>
          <w:szCs w:val="24"/>
          <w:lang w:val="en"/>
        </w:rPr>
        <w:t>khilaf</w:t>
      </w:r>
      <w:r w:rsidR="000956FA" w:rsidRPr="00153A78">
        <w:rPr>
          <w:rFonts w:asciiTheme="majorBidi" w:hAnsiTheme="majorBidi" w:cstheme="majorBidi"/>
          <w:i/>
          <w:iCs/>
          <w:color w:val="202124"/>
          <w:sz w:val="24"/>
          <w:szCs w:val="24"/>
          <w:lang w:val="en"/>
        </w:rPr>
        <w:t>iyyāt</w:t>
      </w:r>
      <w:r w:rsidR="000956FA" w:rsidRPr="00153A78">
        <w:rPr>
          <w:rFonts w:asciiTheme="majorBidi" w:hAnsiTheme="majorBidi" w:cstheme="majorBidi"/>
          <w:sz w:val="24"/>
          <w:szCs w:val="24"/>
        </w:rPr>
        <w:t xml:space="preserve"> </w:t>
      </w:r>
      <w:r w:rsidR="004873E4" w:rsidRPr="00153A78">
        <w:rPr>
          <w:rFonts w:asciiTheme="majorBidi" w:hAnsiTheme="majorBidi" w:cstheme="majorBidi"/>
          <w:sz w:val="24"/>
          <w:szCs w:val="24"/>
        </w:rPr>
        <w:t xml:space="preserve">by </w:t>
      </w:r>
      <w:r w:rsidR="00464217" w:rsidRPr="00153A78">
        <w:rPr>
          <w:rFonts w:asciiTheme="majorBidi" w:hAnsiTheme="majorBidi" w:cstheme="majorBidi"/>
          <w:sz w:val="24"/>
          <w:szCs w:val="24"/>
        </w:rPr>
        <w:t>their followers</w:t>
      </w:r>
      <w:r w:rsidR="00464217">
        <w:rPr>
          <w:rFonts w:asciiTheme="majorBidi" w:hAnsiTheme="majorBidi" w:cstheme="majorBidi"/>
          <w:sz w:val="24"/>
          <w:szCs w:val="24"/>
        </w:rPr>
        <w:t xml:space="preserve">, as well as </w:t>
      </w:r>
      <w:r w:rsidR="000956FA">
        <w:rPr>
          <w:rFonts w:asciiTheme="majorBidi" w:hAnsiTheme="majorBidi" w:cstheme="majorBidi"/>
          <w:sz w:val="24"/>
          <w:szCs w:val="24"/>
        </w:rPr>
        <w:t xml:space="preserve">by </w:t>
      </w:r>
      <w:r w:rsidR="00464217">
        <w:rPr>
          <w:rFonts w:asciiTheme="majorBidi" w:hAnsiTheme="majorBidi" w:cstheme="majorBidi"/>
          <w:sz w:val="24"/>
          <w:szCs w:val="24"/>
        </w:rPr>
        <w:t>layman Muslims</w:t>
      </w:r>
      <w:r w:rsidR="00A015A5">
        <w:rPr>
          <w:rFonts w:asciiTheme="majorBidi" w:hAnsiTheme="majorBidi" w:cstheme="majorBidi"/>
          <w:color w:val="202124"/>
          <w:sz w:val="24"/>
          <w:szCs w:val="24"/>
          <w:lang w:val="en"/>
        </w:rPr>
        <w:t>.</w:t>
      </w:r>
      <w:r w:rsidR="000956FA">
        <w:rPr>
          <w:rFonts w:asciiTheme="majorBidi" w:hAnsiTheme="majorBidi" w:cstheme="majorBidi"/>
          <w:color w:val="202124"/>
          <w:sz w:val="24"/>
          <w:szCs w:val="24"/>
          <w:lang w:val="en"/>
        </w:rPr>
        <w:t xml:space="preserve"> </w:t>
      </w:r>
      <w:r w:rsidR="009730F9" w:rsidRPr="00153A78">
        <w:rPr>
          <w:rFonts w:asciiTheme="majorBidi" w:hAnsiTheme="majorBidi" w:cstheme="majorBidi"/>
          <w:sz w:val="24"/>
          <w:szCs w:val="24"/>
        </w:rPr>
        <w:t xml:space="preserve">However, </w:t>
      </w:r>
      <w:r w:rsidR="00DD44F9" w:rsidRPr="00153A78">
        <w:rPr>
          <w:rFonts w:asciiTheme="majorBidi" w:hAnsiTheme="majorBidi" w:cstheme="majorBidi"/>
          <w:sz w:val="24"/>
          <w:szCs w:val="24"/>
        </w:rPr>
        <w:t xml:space="preserve">its </w:t>
      </w:r>
      <w:r w:rsidR="009730F9" w:rsidRPr="00153A78">
        <w:rPr>
          <w:rFonts w:asciiTheme="majorBidi" w:hAnsiTheme="majorBidi" w:cstheme="majorBidi"/>
          <w:sz w:val="24"/>
          <w:szCs w:val="24"/>
        </w:rPr>
        <w:t xml:space="preserve">logic and truth </w:t>
      </w:r>
      <w:r w:rsidR="00DD44F9" w:rsidRPr="00B802AC">
        <w:rPr>
          <w:rFonts w:asciiTheme="majorBidi" w:hAnsiTheme="majorBidi" w:cstheme="majorBidi"/>
          <w:sz w:val="24"/>
          <w:szCs w:val="24"/>
        </w:rPr>
        <w:t xml:space="preserve">that not </w:t>
      </w:r>
      <w:r w:rsidR="009730F9" w:rsidRPr="00B802AC">
        <w:rPr>
          <w:rStyle w:val="fontstyle01"/>
          <w:rFonts w:asciiTheme="majorBidi" w:hAnsiTheme="majorBidi" w:cstheme="majorBidi"/>
        </w:rPr>
        <w:t xml:space="preserve">all </w:t>
      </w:r>
      <w:r w:rsidR="009730F9" w:rsidRPr="00B802AC">
        <w:rPr>
          <w:rStyle w:val="fontstyle01"/>
          <w:rFonts w:asciiTheme="majorBidi" w:hAnsiTheme="majorBidi" w:cstheme="majorBidi"/>
          <w:i/>
          <w:iCs/>
        </w:rPr>
        <w:t xml:space="preserve">mujtahids </w:t>
      </w:r>
      <w:r w:rsidR="009730F9" w:rsidRPr="00B802AC">
        <w:rPr>
          <w:rStyle w:val="fontstyle01"/>
          <w:rFonts w:asciiTheme="majorBidi" w:hAnsiTheme="majorBidi" w:cstheme="majorBidi"/>
        </w:rPr>
        <w:t xml:space="preserve">are correct in their rulings as claimed by </w:t>
      </w:r>
      <w:r w:rsidR="009730F9" w:rsidRPr="00B802AC">
        <w:rPr>
          <w:rStyle w:val="fontstyle01"/>
          <w:rFonts w:asciiTheme="majorBidi" w:hAnsiTheme="majorBidi" w:cstheme="majorBidi"/>
          <w:i/>
          <w:iCs/>
        </w:rPr>
        <w:t>“al-muṣawwibūn”.</w:t>
      </w:r>
      <w:r w:rsidR="009730F9" w:rsidRPr="00B802AC">
        <w:rPr>
          <w:rStyle w:val="fontstyle01"/>
          <w:rFonts w:asciiTheme="majorBidi" w:hAnsiTheme="majorBidi" w:cstheme="majorBidi"/>
        </w:rPr>
        <w:t xml:space="preserve"> </w:t>
      </w:r>
      <w:r w:rsidR="00B802AC" w:rsidRPr="00B802AC">
        <w:rPr>
          <w:rStyle w:val="fontstyle01"/>
          <w:rFonts w:asciiTheme="majorBidi" w:hAnsiTheme="majorBidi" w:cstheme="majorBidi"/>
        </w:rPr>
        <w:t>U</w:t>
      </w:r>
      <w:r w:rsidR="008F424F" w:rsidRPr="00B802AC">
        <w:rPr>
          <w:rFonts w:asciiTheme="majorBidi" w:hAnsiTheme="majorBidi" w:cstheme="majorBidi"/>
          <w:color w:val="202124"/>
          <w:sz w:val="24"/>
          <w:szCs w:val="24"/>
          <w:lang w:val="en"/>
        </w:rPr>
        <w:t xml:space="preserve">ttering “wrong </w:t>
      </w:r>
      <w:r w:rsidR="008F424F" w:rsidRPr="000956FA">
        <w:rPr>
          <w:rFonts w:asciiTheme="majorBidi" w:hAnsiTheme="majorBidi" w:cstheme="majorBidi"/>
          <w:i/>
          <w:iCs/>
          <w:color w:val="202124"/>
          <w:sz w:val="24"/>
          <w:szCs w:val="24"/>
          <w:lang w:val="en"/>
        </w:rPr>
        <w:t>ijtihād</w:t>
      </w:r>
      <w:r w:rsidR="008F424F" w:rsidRPr="00B802AC">
        <w:rPr>
          <w:rFonts w:asciiTheme="majorBidi" w:hAnsiTheme="majorBidi" w:cstheme="majorBidi"/>
          <w:color w:val="202124"/>
          <w:sz w:val="24"/>
          <w:szCs w:val="24"/>
          <w:lang w:val="en"/>
        </w:rPr>
        <w:t xml:space="preserve">” of other mujtahids, as well as </w:t>
      </w:r>
      <w:r w:rsidR="00B802AC" w:rsidRPr="00B802AC">
        <w:rPr>
          <w:rFonts w:asciiTheme="majorBidi" w:hAnsiTheme="majorBidi" w:cstheme="majorBidi"/>
          <w:color w:val="202124"/>
          <w:sz w:val="24"/>
          <w:szCs w:val="24"/>
          <w:lang w:val="en"/>
        </w:rPr>
        <w:t xml:space="preserve">claiming that </w:t>
      </w:r>
      <w:r w:rsidR="008F424F" w:rsidRPr="00B802AC">
        <w:rPr>
          <w:rFonts w:asciiTheme="majorBidi" w:hAnsiTheme="majorBidi" w:cstheme="majorBidi"/>
          <w:color w:val="202124"/>
          <w:sz w:val="24"/>
          <w:szCs w:val="24"/>
          <w:lang w:val="en"/>
        </w:rPr>
        <w:t xml:space="preserve">“all </w:t>
      </w:r>
      <w:r w:rsidR="008F424F" w:rsidRPr="00B802AC">
        <w:rPr>
          <w:rFonts w:asciiTheme="majorBidi" w:hAnsiTheme="majorBidi" w:cstheme="majorBidi"/>
          <w:i/>
          <w:iCs/>
          <w:color w:val="202124"/>
          <w:sz w:val="24"/>
          <w:szCs w:val="24"/>
          <w:lang w:val="en"/>
        </w:rPr>
        <w:t>ijtihāds</w:t>
      </w:r>
      <w:r w:rsidR="008F424F" w:rsidRPr="00B802AC">
        <w:rPr>
          <w:rFonts w:asciiTheme="majorBidi" w:hAnsiTheme="majorBidi" w:cstheme="majorBidi"/>
          <w:color w:val="202124"/>
          <w:sz w:val="24"/>
          <w:szCs w:val="24"/>
          <w:lang w:val="en"/>
        </w:rPr>
        <w:t xml:space="preserve"> are correct” </w:t>
      </w:r>
      <w:r w:rsidR="00B802AC" w:rsidRPr="00B802AC">
        <w:rPr>
          <w:rFonts w:asciiTheme="majorBidi" w:hAnsiTheme="majorBidi" w:cstheme="majorBidi"/>
          <w:color w:val="202124"/>
          <w:sz w:val="24"/>
          <w:szCs w:val="24"/>
          <w:lang w:val="en"/>
        </w:rPr>
        <w:t xml:space="preserve">nowadays is not acceptable, since </w:t>
      </w:r>
      <w:r w:rsidR="00A015A5">
        <w:rPr>
          <w:rFonts w:asciiTheme="majorBidi" w:hAnsiTheme="majorBidi" w:cstheme="majorBidi"/>
          <w:color w:val="202124"/>
          <w:sz w:val="24"/>
          <w:szCs w:val="24"/>
          <w:lang w:val="en"/>
        </w:rPr>
        <w:t xml:space="preserve">both are </w:t>
      </w:r>
      <w:r w:rsidR="00B802AC" w:rsidRPr="00B802AC">
        <w:rPr>
          <w:rFonts w:asciiTheme="majorBidi" w:hAnsiTheme="majorBidi" w:cstheme="majorBidi"/>
          <w:color w:val="202124"/>
          <w:sz w:val="24"/>
          <w:szCs w:val="24"/>
          <w:lang w:val="en"/>
        </w:rPr>
        <w:t xml:space="preserve">mostly based on </w:t>
      </w:r>
      <w:r w:rsidR="00B802AC" w:rsidRPr="00B802AC">
        <w:rPr>
          <w:rFonts w:asciiTheme="majorBidi" w:hAnsiTheme="majorBidi" w:cstheme="majorBidi"/>
          <w:i/>
          <w:iCs/>
          <w:color w:val="202124"/>
          <w:sz w:val="24"/>
          <w:szCs w:val="24"/>
          <w:lang w:val="en"/>
        </w:rPr>
        <w:t>taqlīd</w:t>
      </w:r>
      <w:r w:rsidR="00B802AC" w:rsidRPr="00B802AC">
        <w:rPr>
          <w:rFonts w:asciiTheme="majorBidi" w:hAnsiTheme="majorBidi" w:cstheme="majorBidi"/>
          <w:color w:val="202124"/>
          <w:sz w:val="24"/>
          <w:szCs w:val="24"/>
          <w:lang w:val="en"/>
        </w:rPr>
        <w:t xml:space="preserve"> and sectarian fanaticism. </w:t>
      </w:r>
      <w:r w:rsidR="00DD44F9" w:rsidRPr="00153A78">
        <w:rPr>
          <w:rStyle w:val="fontstyle01"/>
          <w:rFonts w:asciiTheme="majorBidi" w:hAnsiTheme="majorBidi" w:cstheme="majorBidi"/>
        </w:rPr>
        <w:t>Hence</w:t>
      </w:r>
      <w:r w:rsidR="0092026B" w:rsidRPr="00153A78">
        <w:rPr>
          <w:rFonts w:asciiTheme="majorBidi" w:hAnsiTheme="majorBidi" w:cstheme="majorBidi"/>
          <w:sz w:val="24"/>
          <w:szCs w:val="24"/>
        </w:rPr>
        <w:t xml:space="preserve">, </w:t>
      </w:r>
      <w:r w:rsidR="001E26C6" w:rsidRPr="00153A78">
        <w:rPr>
          <w:rFonts w:asciiTheme="majorBidi" w:hAnsiTheme="majorBidi" w:cstheme="majorBidi"/>
          <w:sz w:val="24"/>
          <w:szCs w:val="24"/>
        </w:rPr>
        <w:t xml:space="preserve">the researcher has concluded that the opinion that is more appropriate and correct is that all </w:t>
      </w:r>
      <w:r w:rsidR="001E26C6" w:rsidRPr="00153A78">
        <w:rPr>
          <w:rFonts w:asciiTheme="majorBidi" w:hAnsiTheme="majorBidi" w:cstheme="majorBidi"/>
          <w:i/>
          <w:iCs/>
          <w:sz w:val="24"/>
          <w:szCs w:val="24"/>
        </w:rPr>
        <w:t>mujtahids</w:t>
      </w:r>
      <w:r w:rsidR="001E26C6" w:rsidRPr="00153A78">
        <w:rPr>
          <w:rFonts w:asciiTheme="majorBidi" w:hAnsiTheme="majorBidi" w:cstheme="majorBidi"/>
          <w:sz w:val="24"/>
          <w:szCs w:val="24"/>
        </w:rPr>
        <w:t xml:space="preserve"> are correct in their </w:t>
      </w:r>
      <w:r w:rsidR="001E26C6" w:rsidRPr="00153A78">
        <w:rPr>
          <w:rFonts w:asciiTheme="majorBidi" w:hAnsiTheme="majorBidi" w:cstheme="majorBidi"/>
          <w:i/>
          <w:iCs/>
          <w:sz w:val="24"/>
          <w:szCs w:val="24"/>
        </w:rPr>
        <w:t>ijtihād</w:t>
      </w:r>
      <w:r w:rsidR="001E26C6" w:rsidRPr="00153A78">
        <w:rPr>
          <w:rFonts w:asciiTheme="majorBidi" w:hAnsiTheme="majorBidi" w:cstheme="majorBidi"/>
          <w:sz w:val="24"/>
          <w:szCs w:val="24"/>
        </w:rPr>
        <w:t>, however the truth is with one of them, not all of them.</w:t>
      </w:r>
      <w:r w:rsidR="00ED462C" w:rsidRPr="00153A78">
        <w:rPr>
          <w:rFonts w:asciiTheme="majorBidi" w:hAnsiTheme="majorBidi" w:cstheme="majorBidi"/>
          <w:sz w:val="24"/>
          <w:szCs w:val="24"/>
        </w:rPr>
        <w:t xml:space="preserve"> </w:t>
      </w:r>
      <w:r w:rsidR="00E224DD" w:rsidRPr="00153A78">
        <w:rPr>
          <w:rFonts w:asciiTheme="majorBidi" w:hAnsiTheme="majorBidi" w:cstheme="majorBidi"/>
          <w:sz w:val="24"/>
          <w:szCs w:val="24"/>
        </w:rPr>
        <w:t xml:space="preserve">This </w:t>
      </w:r>
      <w:r w:rsidR="00205958" w:rsidRPr="00153A78">
        <w:rPr>
          <w:rFonts w:asciiTheme="majorBidi" w:hAnsiTheme="majorBidi" w:cstheme="majorBidi"/>
          <w:sz w:val="24"/>
          <w:szCs w:val="24"/>
        </w:rPr>
        <w:t xml:space="preserve">moderate </w:t>
      </w:r>
      <w:r w:rsidR="00E224DD" w:rsidRPr="00153A78">
        <w:rPr>
          <w:rFonts w:asciiTheme="majorBidi" w:hAnsiTheme="majorBidi" w:cstheme="majorBidi"/>
          <w:sz w:val="24"/>
          <w:szCs w:val="24"/>
        </w:rPr>
        <w:t xml:space="preserve">opinion is in line with the previous discussed prophetic hadith. </w:t>
      </w:r>
      <w:r w:rsidR="00ED462C" w:rsidRPr="00153A78">
        <w:rPr>
          <w:rFonts w:asciiTheme="majorBidi" w:hAnsiTheme="majorBidi" w:cstheme="majorBidi"/>
          <w:sz w:val="24"/>
          <w:szCs w:val="24"/>
        </w:rPr>
        <w:t xml:space="preserve">This </w:t>
      </w:r>
      <w:r w:rsidR="007F7BC8" w:rsidRPr="00153A78">
        <w:rPr>
          <w:rFonts w:asciiTheme="majorBidi" w:hAnsiTheme="majorBidi" w:cstheme="majorBidi"/>
          <w:sz w:val="24"/>
          <w:szCs w:val="24"/>
        </w:rPr>
        <w:t>opinion</w:t>
      </w:r>
      <w:r w:rsidR="00ED462C" w:rsidRPr="00153A78">
        <w:rPr>
          <w:rFonts w:asciiTheme="majorBidi" w:hAnsiTheme="majorBidi" w:cstheme="majorBidi"/>
          <w:sz w:val="24"/>
          <w:szCs w:val="24"/>
        </w:rPr>
        <w:t xml:space="preserve"> of course, will stimulate the growth of the </w:t>
      </w:r>
      <w:r w:rsidR="00ED462C" w:rsidRPr="00153A78">
        <w:rPr>
          <w:rFonts w:asciiTheme="majorBidi" w:hAnsiTheme="majorBidi" w:cstheme="majorBidi"/>
          <w:i/>
          <w:iCs/>
          <w:sz w:val="24"/>
          <w:szCs w:val="24"/>
        </w:rPr>
        <w:t>ijtihād</w:t>
      </w:r>
      <w:r w:rsidR="00ED462C" w:rsidRPr="00153A78">
        <w:rPr>
          <w:rFonts w:asciiTheme="majorBidi" w:hAnsiTheme="majorBidi" w:cstheme="majorBidi"/>
          <w:sz w:val="24"/>
          <w:szCs w:val="24"/>
        </w:rPr>
        <w:t>, which is the only solution to the many on-going issues and problems in Muslim community</w:t>
      </w:r>
      <w:r w:rsidR="007F7BC8" w:rsidRPr="00153A78">
        <w:rPr>
          <w:rFonts w:asciiTheme="majorBidi" w:hAnsiTheme="majorBidi" w:cstheme="majorBidi"/>
          <w:sz w:val="24"/>
          <w:szCs w:val="24"/>
        </w:rPr>
        <w:t xml:space="preserve"> nowadays. Th</w:t>
      </w:r>
      <w:r w:rsidR="008446BA" w:rsidRPr="00153A78">
        <w:rPr>
          <w:rFonts w:asciiTheme="majorBidi" w:hAnsiTheme="majorBidi" w:cstheme="majorBidi"/>
          <w:sz w:val="24"/>
          <w:szCs w:val="24"/>
        </w:rPr>
        <w:t xml:space="preserve">is </w:t>
      </w:r>
      <w:r w:rsidR="007F7BC8" w:rsidRPr="00153A78">
        <w:rPr>
          <w:rFonts w:asciiTheme="majorBidi" w:hAnsiTheme="majorBidi" w:cstheme="majorBidi"/>
          <w:sz w:val="24"/>
          <w:szCs w:val="24"/>
        </w:rPr>
        <w:t xml:space="preserve">opinion </w:t>
      </w:r>
      <w:r w:rsidR="0092026B" w:rsidRPr="00153A78">
        <w:rPr>
          <w:rFonts w:asciiTheme="majorBidi" w:hAnsiTheme="majorBidi" w:cstheme="majorBidi"/>
          <w:sz w:val="24"/>
          <w:szCs w:val="24"/>
        </w:rPr>
        <w:t xml:space="preserve">also </w:t>
      </w:r>
      <w:r w:rsidR="00ED462C" w:rsidRPr="00153A78">
        <w:rPr>
          <w:rFonts w:asciiTheme="majorBidi" w:hAnsiTheme="majorBidi" w:cstheme="majorBidi"/>
          <w:sz w:val="24"/>
          <w:szCs w:val="24"/>
        </w:rPr>
        <w:t xml:space="preserve">will keep the person from </w:t>
      </w:r>
      <w:r w:rsidR="00DD0360" w:rsidRPr="00153A78">
        <w:rPr>
          <w:rFonts w:asciiTheme="majorBidi" w:hAnsiTheme="majorBidi" w:cstheme="majorBidi"/>
          <w:i/>
          <w:iCs/>
          <w:sz w:val="24"/>
          <w:szCs w:val="24"/>
        </w:rPr>
        <w:t>taqlīd</w:t>
      </w:r>
      <w:r w:rsidR="00DD0360" w:rsidRPr="00153A78">
        <w:rPr>
          <w:rFonts w:asciiTheme="majorBidi" w:hAnsiTheme="majorBidi" w:cstheme="majorBidi"/>
          <w:sz w:val="24"/>
          <w:szCs w:val="24"/>
        </w:rPr>
        <w:t xml:space="preserve"> [</w:t>
      </w:r>
      <w:r w:rsidR="007F7BC8" w:rsidRPr="00153A78">
        <w:rPr>
          <w:rFonts w:asciiTheme="majorBidi" w:hAnsiTheme="majorBidi" w:cstheme="majorBidi"/>
          <w:sz w:val="24"/>
          <w:szCs w:val="24"/>
        </w:rPr>
        <w:t xml:space="preserve">blind </w:t>
      </w:r>
      <w:r w:rsidR="00ED462C" w:rsidRPr="00153A78">
        <w:rPr>
          <w:rFonts w:asciiTheme="majorBidi" w:hAnsiTheme="majorBidi" w:cstheme="majorBidi"/>
          <w:sz w:val="24"/>
          <w:szCs w:val="24"/>
        </w:rPr>
        <w:t>imitation</w:t>
      </w:r>
      <w:r w:rsidR="00DD0360" w:rsidRPr="00153A78">
        <w:rPr>
          <w:rFonts w:asciiTheme="majorBidi" w:hAnsiTheme="majorBidi" w:cstheme="majorBidi"/>
          <w:sz w:val="24"/>
          <w:szCs w:val="24"/>
        </w:rPr>
        <w:t xml:space="preserve">] </w:t>
      </w:r>
      <w:r w:rsidR="00ED462C" w:rsidRPr="00153A78">
        <w:rPr>
          <w:rFonts w:asciiTheme="majorBidi" w:hAnsiTheme="majorBidi" w:cstheme="majorBidi"/>
          <w:sz w:val="24"/>
          <w:szCs w:val="24"/>
        </w:rPr>
        <w:t xml:space="preserve">or sectarian fanaticism as </w:t>
      </w:r>
      <w:r w:rsidR="008446BA" w:rsidRPr="00153A78">
        <w:rPr>
          <w:rFonts w:asciiTheme="majorBidi" w:hAnsiTheme="majorBidi" w:cstheme="majorBidi"/>
          <w:sz w:val="24"/>
          <w:szCs w:val="24"/>
        </w:rPr>
        <w:t xml:space="preserve">the </w:t>
      </w:r>
      <w:r w:rsidR="00ED462C" w:rsidRPr="00153A78">
        <w:rPr>
          <w:rFonts w:asciiTheme="majorBidi" w:hAnsiTheme="majorBidi" w:cstheme="majorBidi"/>
          <w:sz w:val="24"/>
          <w:szCs w:val="24"/>
        </w:rPr>
        <w:t xml:space="preserve">result of </w:t>
      </w:r>
      <w:r w:rsidR="0092026B" w:rsidRPr="00153A78">
        <w:rPr>
          <w:rFonts w:asciiTheme="majorBidi" w:hAnsiTheme="majorBidi" w:cstheme="majorBidi"/>
          <w:sz w:val="24"/>
          <w:szCs w:val="24"/>
        </w:rPr>
        <w:t xml:space="preserve">previous </w:t>
      </w:r>
      <w:r w:rsidR="008446BA" w:rsidRPr="00153A78">
        <w:rPr>
          <w:rFonts w:asciiTheme="majorBidi" w:hAnsiTheme="majorBidi" w:cstheme="majorBidi"/>
          <w:sz w:val="24"/>
          <w:szCs w:val="24"/>
        </w:rPr>
        <w:t xml:space="preserve">both opinions. </w:t>
      </w:r>
    </w:p>
    <w:p w14:paraId="13597AC2" w14:textId="77777777" w:rsidR="008446BA" w:rsidRDefault="008446BA" w:rsidP="008010D5">
      <w:pPr>
        <w:pStyle w:val="NormalWeb"/>
        <w:shd w:val="clear" w:color="auto" w:fill="FFFFFF"/>
        <w:spacing w:before="0" w:beforeAutospacing="0" w:after="0" w:afterAutospacing="0"/>
        <w:jc w:val="both"/>
        <w:rPr>
          <w:rFonts w:asciiTheme="majorBidi" w:hAnsiTheme="majorBidi" w:cstheme="majorBidi"/>
        </w:rPr>
      </w:pPr>
    </w:p>
    <w:p w14:paraId="30E9B0E2" w14:textId="77777777" w:rsidR="003C2116" w:rsidRPr="00034CFC" w:rsidRDefault="003C2116" w:rsidP="00C14BA0">
      <w:pPr>
        <w:pStyle w:val="NormalWeb"/>
        <w:shd w:val="clear" w:color="auto" w:fill="FFFFFF"/>
        <w:spacing w:before="0" w:beforeAutospacing="0" w:after="0" w:afterAutospacing="0"/>
        <w:jc w:val="both"/>
        <w:rPr>
          <w:rFonts w:asciiTheme="majorBidi" w:hAnsiTheme="majorBidi" w:cstheme="majorBidi"/>
          <w:noProof/>
        </w:rPr>
      </w:pPr>
    </w:p>
    <w:p w14:paraId="1033A087" w14:textId="22C79AC3" w:rsidR="00EF51BE" w:rsidRDefault="00B7018E" w:rsidP="00C64E83">
      <w:pPr>
        <w:pStyle w:val="NormalWeb"/>
        <w:shd w:val="clear" w:color="auto" w:fill="FFFFFF"/>
        <w:spacing w:before="0" w:beforeAutospacing="0" w:after="0" w:afterAutospacing="0"/>
        <w:jc w:val="both"/>
        <w:rPr>
          <w:rFonts w:asciiTheme="majorBidi" w:hAnsiTheme="majorBidi" w:cstheme="majorBidi"/>
          <w:b/>
          <w:bCs/>
        </w:rPr>
      </w:pPr>
      <w:r w:rsidRPr="00034CFC">
        <w:rPr>
          <w:rFonts w:asciiTheme="majorBidi" w:hAnsiTheme="majorBidi" w:cstheme="majorBidi"/>
          <w:b/>
          <w:bCs/>
        </w:rPr>
        <w:t>REFERENCES</w:t>
      </w:r>
    </w:p>
    <w:p w14:paraId="5E88FA0A" w14:textId="77777777" w:rsidR="0064742B" w:rsidRPr="00034CFC" w:rsidRDefault="0064742B" w:rsidP="00C64E83">
      <w:pPr>
        <w:pStyle w:val="NormalWeb"/>
        <w:shd w:val="clear" w:color="auto" w:fill="FFFFFF"/>
        <w:spacing w:before="0" w:beforeAutospacing="0" w:after="0" w:afterAutospacing="0"/>
        <w:jc w:val="both"/>
        <w:rPr>
          <w:rFonts w:asciiTheme="majorBidi" w:hAnsiTheme="majorBidi" w:cstheme="majorBidi"/>
          <w:b/>
          <w:bCs/>
        </w:rPr>
      </w:pPr>
    </w:p>
    <w:p w14:paraId="40E3EC46" w14:textId="1B87FC68" w:rsidR="00476A8E" w:rsidRPr="00476A8E" w:rsidRDefault="0064742B"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Style w:val="txtsmaller"/>
          <w:rFonts w:asciiTheme="majorBidi" w:hAnsiTheme="majorBidi" w:cstheme="majorBidi"/>
          <w:b/>
          <w:bCs/>
          <w:sz w:val="24"/>
          <w:szCs w:val="24"/>
        </w:rPr>
        <w:fldChar w:fldCharType="begin" w:fldLock="1"/>
      </w:r>
      <w:r w:rsidRPr="0064742B">
        <w:rPr>
          <w:rStyle w:val="txtsmaller"/>
          <w:rFonts w:asciiTheme="majorBidi" w:hAnsiTheme="majorBidi" w:cstheme="majorBidi"/>
          <w:b/>
          <w:bCs/>
          <w:sz w:val="24"/>
          <w:szCs w:val="24"/>
        </w:rPr>
        <w:instrText xml:space="preserve">ADDIN Mendeley Bibliography CSL_BIBLIOGRAPHY </w:instrText>
      </w:r>
      <w:r>
        <w:rPr>
          <w:rStyle w:val="txtsmaller"/>
          <w:rFonts w:asciiTheme="majorBidi" w:hAnsiTheme="majorBidi" w:cstheme="majorBidi"/>
          <w:b/>
          <w:bCs/>
          <w:sz w:val="24"/>
          <w:szCs w:val="24"/>
        </w:rPr>
        <w:fldChar w:fldCharType="separate"/>
      </w:r>
      <w:r w:rsidR="00476A8E" w:rsidRPr="00476A8E">
        <w:rPr>
          <w:rFonts w:ascii="Times New Roman" w:hAnsi="Times New Roman" w:cs="Times New Roman"/>
          <w:noProof/>
          <w:sz w:val="24"/>
          <w:szCs w:val="24"/>
        </w:rPr>
        <w:t xml:space="preserve">Al-’Arabiyyaћ, M. al-lughaћ. (1989). </w:t>
      </w:r>
      <w:r w:rsidR="00476A8E" w:rsidRPr="00476A8E">
        <w:rPr>
          <w:rFonts w:ascii="Times New Roman" w:hAnsi="Times New Roman" w:cs="Times New Roman"/>
          <w:i/>
          <w:iCs/>
          <w:noProof/>
          <w:sz w:val="24"/>
          <w:szCs w:val="24"/>
        </w:rPr>
        <w:t>al-Mu’jam al-Wasīt</w:t>
      </w:r>
      <w:r w:rsidR="00476A8E" w:rsidRPr="00476A8E">
        <w:rPr>
          <w:rFonts w:ascii="Times New Roman" w:hAnsi="Times New Roman" w:cs="Times New Roman"/>
          <w:noProof/>
          <w:sz w:val="24"/>
          <w:szCs w:val="24"/>
        </w:rPr>
        <w:t xml:space="preserve"> (2nd ed.). Istanbul: Dār al-Da’waћ.</w:t>
      </w:r>
    </w:p>
    <w:p w14:paraId="02EC0051"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Al-’Umarī, Ṣāliḥ bin Muḥammad bin Nūḥ. (1977). </w:t>
      </w:r>
      <w:r w:rsidRPr="00476A8E">
        <w:rPr>
          <w:rFonts w:ascii="Times New Roman" w:hAnsi="Times New Roman" w:cs="Times New Roman"/>
          <w:i/>
          <w:iCs/>
          <w:noProof/>
          <w:sz w:val="24"/>
          <w:szCs w:val="24"/>
        </w:rPr>
        <w:t>Īqāẓ al-humam</w:t>
      </w:r>
      <w:r w:rsidRPr="00476A8E">
        <w:rPr>
          <w:rFonts w:ascii="Times New Roman" w:hAnsi="Times New Roman" w:cs="Times New Roman"/>
          <w:noProof/>
          <w:sz w:val="24"/>
          <w:szCs w:val="24"/>
        </w:rPr>
        <w:t>. Beirut: Dār al-Ma‘rifaћ.</w:t>
      </w:r>
    </w:p>
    <w:p w14:paraId="32D4D075"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Al-Anṣārī, A. (1996). </w:t>
      </w:r>
      <w:r w:rsidRPr="00476A8E">
        <w:rPr>
          <w:rFonts w:ascii="Times New Roman" w:hAnsi="Times New Roman" w:cs="Times New Roman"/>
          <w:i/>
          <w:iCs/>
          <w:noProof/>
          <w:sz w:val="24"/>
          <w:szCs w:val="24"/>
        </w:rPr>
        <w:t>Āthār ikhtilāf al-fuqahā’ fī al-sharī’aћ</w:t>
      </w:r>
      <w:r w:rsidRPr="00476A8E">
        <w:rPr>
          <w:rFonts w:ascii="Times New Roman" w:hAnsi="Times New Roman" w:cs="Times New Roman"/>
          <w:noProof/>
          <w:sz w:val="24"/>
          <w:szCs w:val="24"/>
        </w:rPr>
        <w:t>. Riyadh: Maktabaћ al-Rushd.</w:t>
      </w:r>
    </w:p>
    <w:p w14:paraId="294DF8B7"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Al-Bukhārī, M. B. I. A. ‘Abdullāh al-J. (1987). </w:t>
      </w:r>
      <w:r w:rsidRPr="00476A8E">
        <w:rPr>
          <w:rFonts w:ascii="Times New Roman" w:hAnsi="Times New Roman" w:cs="Times New Roman"/>
          <w:i/>
          <w:iCs/>
          <w:noProof/>
          <w:sz w:val="24"/>
          <w:szCs w:val="24"/>
        </w:rPr>
        <w:t>Ṣaḥīḥ al-Bukhārī</w:t>
      </w:r>
      <w:r w:rsidRPr="00476A8E">
        <w:rPr>
          <w:rFonts w:ascii="Times New Roman" w:hAnsi="Times New Roman" w:cs="Times New Roman"/>
          <w:noProof/>
          <w:sz w:val="24"/>
          <w:szCs w:val="24"/>
        </w:rPr>
        <w:t xml:space="preserve"> (3rd ed.). Beirūt: Dār Ibn Kathīr.</w:t>
      </w:r>
    </w:p>
    <w:p w14:paraId="2F4B57A7"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Al-Ghazāli. (1997). </w:t>
      </w:r>
      <w:r w:rsidRPr="00476A8E">
        <w:rPr>
          <w:rFonts w:ascii="Times New Roman" w:hAnsi="Times New Roman" w:cs="Times New Roman"/>
          <w:i/>
          <w:iCs/>
          <w:noProof/>
          <w:sz w:val="24"/>
          <w:szCs w:val="24"/>
        </w:rPr>
        <w:t>al-Mustaṣfā min ’ilm al-uṣūl</w:t>
      </w:r>
      <w:r w:rsidRPr="00476A8E">
        <w:rPr>
          <w:rFonts w:ascii="Times New Roman" w:hAnsi="Times New Roman" w:cs="Times New Roman"/>
          <w:noProof/>
          <w:sz w:val="24"/>
          <w:szCs w:val="24"/>
        </w:rPr>
        <w:t xml:space="preserve"> (Vol. 2). Beirut: Dār Iḥyā’ al-Turāth al-’Arabiy.</w:t>
      </w:r>
    </w:p>
    <w:p w14:paraId="786E6CF8"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Al-Nasāī, A. B. S. A. ’Abd al--R. (1986). </w:t>
      </w:r>
      <w:r w:rsidRPr="00476A8E">
        <w:rPr>
          <w:rFonts w:ascii="Times New Roman" w:hAnsi="Times New Roman" w:cs="Times New Roman"/>
          <w:i/>
          <w:iCs/>
          <w:noProof/>
          <w:sz w:val="24"/>
          <w:szCs w:val="24"/>
        </w:rPr>
        <w:t>Sunan al-Nasāī</w:t>
      </w:r>
      <w:r w:rsidRPr="00476A8E">
        <w:rPr>
          <w:rFonts w:ascii="Times New Roman" w:hAnsi="Times New Roman" w:cs="Times New Roman"/>
          <w:noProof/>
          <w:sz w:val="24"/>
          <w:szCs w:val="24"/>
        </w:rPr>
        <w:t>. Halab: Maktab al-Maṭbū’āt al-Islāmiyyaћ.</w:t>
      </w:r>
    </w:p>
    <w:p w14:paraId="3F5754FD"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Al-Qazwīnī, M. B. Y. A. ’Abdullāh. (n.d.). </w:t>
      </w:r>
      <w:r w:rsidRPr="00476A8E">
        <w:rPr>
          <w:rFonts w:ascii="Times New Roman" w:hAnsi="Times New Roman" w:cs="Times New Roman"/>
          <w:i/>
          <w:iCs/>
          <w:noProof/>
          <w:sz w:val="24"/>
          <w:szCs w:val="24"/>
        </w:rPr>
        <w:t>Sunan Ibn Mājah</w:t>
      </w:r>
      <w:r w:rsidRPr="00476A8E">
        <w:rPr>
          <w:rFonts w:ascii="Times New Roman" w:hAnsi="Times New Roman" w:cs="Times New Roman"/>
          <w:noProof/>
          <w:sz w:val="24"/>
          <w:szCs w:val="24"/>
        </w:rPr>
        <w:t>. Beirut: Dār al-Fikr.</w:t>
      </w:r>
    </w:p>
    <w:p w14:paraId="14644129"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Al-Shāfi‘ī. (n.d.). </w:t>
      </w:r>
      <w:r w:rsidRPr="00476A8E">
        <w:rPr>
          <w:rFonts w:ascii="Times New Roman" w:hAnsi="Times New Roman" w:cs="Times New Roman"/>
          <w:i/>
          <w:iCs/>
          <w:noProof/>
          <w:sz w:val="24"/>
          <w:szCs w:val="24"/>
        </w:rPr>
        <w:t>Musnad al-Shāfi‘ī</w:t>
      </w:r>
      <w:r w:rsidRPr="00476A8E">
        <w:rPr>
          <w:rFonts w:ascii="Times New Roman" w:hAnsi="Times New Roman" w:cs="Times New Roman"/>
          <w:noProof/>
          <w:sz w:val="24"/>
          <w:szCs w:val="24"/>
        </w:rPr>
        <w:t>. Beirūt: Dār al-Kutubi al-’Ilmiyyaћ.</w:t>
      </w:r>
    </w:p>
    <w:p w14:paraId="65246DCD"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Asar AK. (2001). </w:t>
      </w:r>
      <w:r w:rsidRPr="00476A8E">
        <w:rPr>
          <w:rFonts w:ascii="Times New Roman" w:hAnsi="Times New Roman" w:cs="Times New Roman"/>
          <w:i/>
          <w:iCs/>
          <w:noProof/>
          <w:sz w:val="24"/>
          <w:szCs w:val="24"/>
        </w:rPr>
        <w:t>Fikratu al-takhṭiaћ wa al-taṣwīb fī al-ijtihād wa atharuhā fī al-Fiqh al-Islāmiyy: Dirāsaћ Taḥlīliyyaћ</w:t>
      </w:r>
      <w:r w:rsidRPr="00476A8E">
        <w:rPr>
          <w:rFonts w:ascii="Times New Roman" w:hAnsi="Times New Roman" w:cs="Times New Roman"/>
          <w:noProof/>
          <w:sz w:val="24"/>
          <w:szCs w:val="24"/>
        </w:rPr>
        <w:t>. International Islamic University of Malaysia.</w:t>
      </w:r>
    </w:p>
    <w:p w14:paraId="41953C3F"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t xml:space="preserve">Muḥammad, A. Z. (1958). </w:t>
      </w:r>
      <w:r w:rsidRPr="00476A8E">
        <w:rPr>
          <w:rFonts w:ascii="Times New Roman" w:hAnsi="Times New Roman" w:cs="Times New Roman"/>
          <w:i/>
          <w:iCs/>
          <w:noProof/>
          <w:sz w:val="24"/>
          <w:szCs w:val="24"/>
        </w:rPr>
        <w:t>Usūl al-fiqh</w:t>
      </w:r>
      <w:r w:rsidRPr="00476A8E">
        <w:rPr>
          <w:rFonts w:ascii="Times New Roman" w:hAnsi="Times New Roman" w:cs="Times New Roman"/>
          <w:noProof/>
          <w:sz w:val="24"/>
          <w:szCs w:val="24"/>
        </w:rPr>
        <w:t xml:space="preserve"> (1st ed.). Kaherah: Dār al-Fikr al-’Arabiy.</w:t>
      </w:r>
    </w:p>
    <w:p w14:paraId="15351082"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76A8E">
        <w:rPr>
          <w:rFonts w:ascii="Times New Roman" w:hAnsi="Times New Roman" w:cs="Times New Roman"/>
          <w:noProof/>
          <w:sz w:val="24"/>
          <w:szCs w:val="24"/>
        </w:rPr>
        <w:lastRenderedPageBreak/>
        <w:t xml:space="preserve">Muslim, I. Ḥajjāj A. al-Ḥusain al-Q. al-N. (n.d.). </w:t>
      </w:r>
      <w:r w:rsidRPr="00476A8E">
        <w:rPr>
          <w:rFonts w:ascii="Times New Roman" w:hAnsi="Times New Roman" w:cs="Times New Roman"/>
          <w:i/>
          <w:iCs/>
          <w:noProof/>
          <w:sz w:val="24"/>
          <w:szCs w:val="24"/>
        </w:rPr>
        <w:t>Ṣaḥīḥ Muslim</w:t>
      </w:r>
      <w:r w:rsidRPr="00476A8E">
        <w:rPr>
          <w:rFonts w:ascii="Times New Roman" w:hAnsi="Times New Roman" w:cs="Times New Roman"/>
          <w:noProof/>
          <w:sz w:val="24"/>
          <w:szCs w:val="24"/>
        </w:rPr>
        <w:t>. Beirūt: Dār Ihyā’ al-Turāthi al-‘Arabī.</w:t>
      </w:r>
    </w:p>
    <w:p w14:paraId="2FC719FA" w14:textId="77777777" w:rsidR="00476A8E" w:rsidRPr="00476A8E" w:rsidRDefault="00476A8E" w:rsidP="00476A8E">
      <w:pPr>
        <w:widowControl w:val="0"/>
        <w:autoSpaceDE w:val="0"/>
        <w:autoSpaceDN w:val="0"/>
        <w:adjustRightInd w:val="0"/>
        <w:spacing w:after="0" w:line="240" w:lineRule="auto"/>
        <w:ind w:left="480" w:hanging="480"/>
        <w:rPr>
          <w:rFonts w:ascii="Times New Roman" w:hAnsi="Times New Roman" w:cs="Times New Roman"/>
          <w:noProof/>
          <w:sz w:val="24"/>
        </w:rPr>
      </w:pPr>
      <w:r w:rsidRPr="00476A8E">
        <w:rPr>
          <w:rFonts w:ascii="Times New Roman" w:hAnsi="Times New Roman" w:cs="Times New Roman"/>
          <w:noProof/>
          <w:sz w:val="24"/>
          <w:szCs w:val="24"/>
        </w:rPr>
        <w:t xml:space="preserve">Yūsuf, ’Ali ’Abdullāh. (1994). </w:t>
      </w:r>
      <w:r w:rsidRPr="00476A8E">
        <w:rPr>
          <w:rFonts w:ascii="Times New Roman" w:hAnsi="Times New Roman" w:cs="Times New Roman"/>
          <w:i/>
          <w:iCs/>
          <w:noProof/>
          <w:sz w:val="24"/>
          <w:szCs w:val="24"/>
        </w:rPr>
        <w:t>The meaning of holy Qur’ān</w:t>
      </w:r>
      <w:r w:rsidRPr="00476A8E">
        <w:rPr>
          <w:rFonts w:ascii="Times New Roman" w:hAnsi="Times New Roman" w:cs="Times New Roman"/>
          <w:noProof/>
          <w:sz w:val="24"/>
          <w:szCs w:val="24"/>
        </w:rPr>
        <w:t xml:space="preserve"> (5th ed.). Brentwood, Maryland: Amana Corp.</w:t>
      </w:r>
    </w:p>
    <w:p w14:paraId="27A21E08" w14:textId="5B3A4D60" w:rsidR="00F44508" w:rsidRDefault="0064742B" w:rsidP="00C64E83">
      <w:pPr>
        <w:spacing w:after="0" w:line="240" w:lineRule="auto"/>
        <w:jc w:val="both"/>
        <w:rPr>
          <w:rStyle w:val="txtsmaller"/>
          <w:rFonts w:asciiTheme="majorBidi" w:hAnsiTheme="majorBidi" w:cstheme="majorBidi"/>
          <w:b/>
          <w:bCs/>
          <w:sz w:val="24"/>
          <w:szCs w:val="24"/>
        </w:rPr>
      </w:pPr>
      <w:r>
        <w:rPr>
          <w:rStyle w:val="txtsmaller"/>
          <w:rFonts w:asciiTheme="majorBidi" w:hAnsiTheme="majorBidi" w:cstheme="majorBidi"/>
          <w:b/>
          <w:bCs/>
          <w:sz w:val="24"/>
          <w:szCs w:val="24"/>
        </w:rPr>
        <w:fldChar w:fldCharType="end"/>
      </w:r>
    </w:p>
    <w:sectPr w:rsidR="00F44508" w:rsidSect="00A3285D">
      <w:headerReference w:type="even" r:id="rId9"/>
      <w:headerReference w:type="default" r:id="rId10"/>
      <w:footerReference w:type="even" r:id="rId11"/>
      <w:footerReference w:type="default" r:id="rId12"/>
      <w:headerReference w:type="first" r:id="rId13"/>
      <w:footerReference w:type="first" r:id="rId14"/>
      <w:pgSz w:w="11909" w:h="16834" w:code="9"/>
      <w:pgMar w:top="1368" w:right="2074" w:bottom="1699" w:left="1411" w:header="0" w:footer="734" w:gutter="58"/>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3C8C" w14:textId="77777777" w:rsidR="00FB07FA" w:rsidRDefault="00FB07FA" w:rsidP="000905A8">
      <w:pPr>
        <w:spacing w:after="0" w:line="240" w:lineRule="auto"/>
      </w:pPr>
      <w:r>
        <w:separator/>
      </w:r>
    </w:p>
  </w:endnote>
  <w:endnote w:type="continuationSeparator" w:id="0">
    <w:p w14:paraId="16F371B5" w14:textId="77777777" w:rsidR="00FB07FA" w:rsidRDefault="00FB07FA" w:rsidP="0009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C8B3" w14:textId="77777777" w:rsidR="001D65A1" w:rsidRDefault="001D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683967"/>
      <w:docPartObj>
        <w:docPartGallery w:val="Page Numbers (Bottom of Page)"/>
        <w:docPartUnique/>
      </w:docPartObj>
    </w:sdtPr>
    <w:sdtEndPr>
      <w:rPr>
        <w:noProof/>
      </w:rPr>
    </w:sdtEndPr>
    <w:sdtContent>
      <w:p w14:paraId="56000FFB" w14:textId="3D650BC1" w:rsidR="00A3285D" w:rsidRDefault="00A32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ABBAB5" w14:textId="77777777" w:rsidR="00FE7BFF" w:rsidRDefault="00FE7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4FF0" w14:textId="77777777" w:rsidR="001D65A1" w:rsidRDefault="001D6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13BA" w14:textId="77777777" w:rsidR="00FB07FA" w:rsidRDefault="00FB07FA" w:rsidP="000905A8">
      <w:pPr>
        <w:spacing w:after="0" w:line="240" w:lineRule="auto"/>
      </w:pPr>
      <w:r>
        <w:separator/>
      </w:r>
    </w:p>
  </w:footnote>
  <w:footnote w:type="continuationSeparator" w:id="0">
    <w:p w14:paraId="68C9F228" w14:textId="77777777" w:rsidR="00FB07FA" w:rsidRDefault="00FB07FA" w:rsidP="000905A8">
      <w:pPr>
        <w:spacing w:after="0" w:line="240" w:lineRule="auto"/>
      </w:pPr>
      <w:r>
        <w:continuationSeparator/>
      </w:r>
    </w:p>
  </w:footnote>
  <w:footnote w:id="1">
    <w:p w14:paraId="4CDE9A41" w14:textId="77777777" w:rsidR="006F3841" w:rsidRPr="002D6D9E" w:rsidRDefault="006F3841" w:rsidP="002D6D9E">
      <w:pPr>
        <w:pStyle w:val="FootnoteText"/>
        <w:jc w:val="both"/>
        <w:rPr>
          <w:rFonts w:asciiTheme="majorBidi" w:hAnsiTheme="majorBidi" w:cstheme="majorBidi"/>
        </w:rPr>
      </w:pPr>
      <w:r w:rsidRPr="002D6D9E">
        <w:rPr>
          <w:rStyle w:val="FootnoteReference"/>
          <w:rFonts w:asciiTheme="majorBidi" w:hAnsiTheme="majorBidi" w:cstheme="majorBidi"/>
        </w:rPr>
        <w:footnoteRef/>
      </w:r>
      <w:r w:rsidRPr="002D6D9E">
        <w:rPr>
          <w:rFonts w:asciiTheme="majorBidi" w:hAnsiTheme="majorBidi" w:cstheme="majorBidi"/>
        </w:rPr>
        <w:t xml:space="preserve"> </w:t>
      </w:r>
      <w:bookmarkStart w:id="1" w:name="_Hlk78236657"/>
      <w:r w:rsidRPr="002D6D9E">
        <w:rPr>
          <w:rFonts w:asciiTheme="majorBidi" w:hAnsiTheme="majorBidi" w:cstheme="majorBidi"/>
          <w:i/>
          <w:iCs/>
          <w:color w:val="202124"/>
          <w:lang w:val="en"/>
        </w:rPr>
        <w:t>Ahlu al-Sunnaћ wa al-Jamā‘aћ</w:t>
      </w:r>
      <w:r w:rsidRPr="002D6D9E">
        <w:rPr>
          <w:rFonts w:asciiTheme="majorBidi" w:hAnsiTheme="majorBidi" w:cstheme="majorBidi"/>
          <w:spacing w:val="2"/>
          <w:shd w:val="clear" w:color="auto" w:fill="FFFFFF"/>
        </w:rPr>
        <w:t xml:space="preserve"> </w:t>
      </w:r>
      <w:bookmarkEnd w:id="1"/>
      <w:r w:rsidRPr="002D6D9E">
        <w:rPr>
          <w:rFonts w:asciiTheme="majorBidi" w:hAnsiTheme="majorBidi" w:cstheme="majorBidi"/>
          <w:spacing w:val="2"/>
          <w:shd w:val="clear" w:color="auto" w:fill="FFFFFF"/>
        </w:rPr>
        <w:t xml:space="preserve">refers to those people who follow the Sunnaћ of the Prophet Muḥammad SAW  and the virtues of Muslim community during his time. </w:t>
      </w:r>
    </w:p>
  </w:footnote>
  <w:footnote w:id="2">
    <w:p w14:paraId="7D2C48C1" w14:textId="77777777" w:rsidR="000215B2" w:rsidRPr="002D6D9E" w:rsidRDefault="000215B2" w:rsidP="002D6D9E">
      <w:pPr>
        <w:pStyle w:val="FootnoteText"/>
        <w:jc w:val="both"/>
        <w:rPr>
          <w:rFonts w:asciiTheme="majorBidi" w:hAnsiTheme="majorBidi" w:cstheme="majorBidi"/>
        </w:rPr>
      </w:pPr>
      <w:r w:rsidRPr="002D6D9E">
        <w:rPr>
          <w:rStyle w:val="FootnoteReference"/>
          <w:rFonts w:asciiTheme="majorBidi" w:hAnsiTheme="majorBidi" w:cstheme="majorBidi"/>
        </w:rPr>
        <w:footnoteRef/>
      </w:r>
      <w:r w:rsidRPr="002D6D9E">
        <w:rPr>
          <w:rFonts w:asciiTheme="majorBidi" w:hAnsiTheme="majorBidi" w:cstheme="majorBidi"/>
        </w:rPr>
        <w:t xml:space="preserve"> Rulers in the time of the Prophet and his companions were all Muslim jurists who have achieved the level of </w:t>
      </w:r>
      <w:r w:rsidRPr="002D6D9E">
        <w:rPr>
          <w:rFonts w:asciiTheme="majorBidi" w:hAnsiTheme="majorBidi" w:cstheme="majorBidi"/>
          <w:i/>
          <w:iCs/>
        </w:rPr>
        <w:t>ijtihād,</w:t>
      </w:r>
      <w:r w:rsidRPr="002D6D9E">
        <w:rPr>
          <w:rFonts w:asciiTheme="majorBidi" w:hAnsiTheme="majorBidi" w:cstheme="majorBidi"/>
        </w:rPr>
        <w:t xml:space="preserve"> i.e., in other words they were </w:t>
      </w:r>
      <w:r w:rsidRPr="002D6D9E">
        <w:rPr>
          <w:rFonts w:asciiTheme="majorBidi" w:hAnsiTheme="majorBidi" w:cstheme="majorBidi"/>
          <w:i/>
          <w:iCs/>
        </w:rPr>
        <w:t>mujtahids.</w:t>
      </w:r>
      <w:r w:rsidRPr="002D6D9E">
        <w:rPr>
          <w:rFonts w:asciiTheme="majorBidi" w:hAnsiTheme="majorBidi" w:cstheme="majorBidi"/>
        </w:rPr>
        <w:t xml:space="preserve"> </w:t>
      </w:r>
    </w:p>
  </w:footnote>
  <w:footnote w:id="3">
    <w:p w14:paraId="2A09D716" w14:textId="49E0CD1A" w:rsidR="00290D06" w:rsidRDefault="00290D06" w:rsidP="002D6D9E">
      <w:pPr>
        <w:pStyle w:val="FootnoteText"/>
        <w:jc w:val="both"/>
      </w:pPr>
      <w:r w:rsidRPr="002D6D9E">
        <w:rPr>
          <w:rStyle w:val="FootnoteReference"/>
          <w:rFonts w:asciiTheme="majorBidi" w:hAnsiTheme="majorBidi" w:cstheme="majorBidi"/>
        </w:rPr>
        <w:footnoteRef/>
      </w:r>
      <w:r w:rsidRPr="002D6D9E">
        <w:rPr>
          <w:rFonts w:asciiTheme="majorBidi" w:hAnsiTheme="majorBidi" w:cstheme="majorBidi"/>
        </w:rPr>
        <w:t xml:space="preserve"> This first part of prophetic hadith means advising people to believe in Allāh, His prophet Muḥammad SAW and the holy book al-Qur’ān.</w:t>
      </w:r>
      <w:r>
        <w:t xml:space="preserve"> </w:t>
      </w:r>
    </w:p>
  </w:footnote>
  <w:footnote w:id="4">
    <w:p w14:paraId="6F852562" w14:textId="77777777" w:rsidR="00FE7BFF" w:rsidRDefault="00FE7BFF" w:rsidP="00736FB9">
      <w:pPr>
        <w:pStyle w:val="FootnoteText"/>
        <w:jc w:val="both"/>
      </w:pPr>
      <w:r>
        <w:rPr>
          <w:rStyle w:val="FootnoteReference"/>
        </w:rPr>
        <w:footnoteRef/>
      </w:r>
      <w:r>
        <w:t xml:space="preserve"> </w:t>
      </w:r>
      <w:r w:rsidRPr="00736FB9">
        <w:rPr>
          <w:i/>
          <w:iCs/>
        </w:rPr>
        <w:t>“Tafsīq”</w:t>
      </w:r>
      <w:r>
        <w:t xml:space="preserve"> is </w:t>
      </w:r>
      <w:r>
        <w:rPr>
          <w:rFonts w:asciiTheme="majorBidi" w:hAnsiTheme="majorBidi" w:cstheme="majorBidi"/>
        </w:rPr>
        <w:t xml:space="preserve">labelling Muslims with hypocrisy, while </w:t>
      </w:r>
      <w:r w:rsidRPr="00EF206E">
        <w:rPr>
          <w:rFonts w:asciiTheme="majorBidi" w:hAnsiTheme="majorBidi" w:cstheme="majorBidi"/>
          <w:i/>
          <w:iCs/>
        </w:rPr>
        <w:t>“tabdī’</w:t>
      </w:r>
      <w:r>
        <w:rPr>
          <w:rFonts w:asciiTheme="majorBidi" w:hAnsiTheme="majorBidi" w:cstheme="majorBidi"/>
        </w:rPr>
        <w:t xml:space="preserve">” is labelling Muslims with deviated innovation.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F4BF" w14:textId="77777777" w:rsidR="001D65A1" w:rsidRDefault="001D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4390" w14:textId="77777777" w:rsidR="001D65A1" w:rsidRDefault="001D65A1" w:rsidP="001D65A1">
    <w:pPr>
      <w:pStyle w:val="Default"/>
    </w:pPr>
  </w:p>
  <w:p w14:paraId="2A595A8B" w14:textId="5B390265" w:rsidR="001D65A1" w:rsidRDefault="001D65A1" w:rsidP="001D65A1">
    <w:pPr>
      <w:pStyle w:val="Header"/>
    </w:pPr>
    <w:r>
      <w:rPr>
        <w:sz w:val="16"/>
        <w:szCs w:val="16"/>
      </w:rPr>
      <w:t>Available online at http://journal.ump.edu.my/ijhtc International Journal of Humanities Technology and Civilization (IJHTC) Copyright © Universiti Malaysia Pahang Press ISSN: 2289-7216 (PRINT), e-ISSN: 2600-8815 (ONLINE) IJHTC Issue 1</w:t>
    </w:r>
    <w:r w:rsidR="00AF6101">
      <w:rPr>
        <w:sz w:val="16"/>
        <w:szCs w:val="16"/>
      </w:rPr>
      <w:t>2</w:t>
    </w:r>
    <w:r>
      <w:rPr>
        <w:sz w:val="16"/>
        <w:szCs w:val="16"/>
      </w:rPr>
      <w:t xml:space="preserve">, Vol 1 </w:t>
    </w:r>
    <w:r w:rsidR="00AF6101">
      <w:rPr>
        <w:sz w:val="16"/>
        <w:szCs w:val="16"/>
      </w:rPr>
      <w:t xml:space="preserve">September </w:t>
    </w:r>
    <w:r>
      <w:rPr>
        <w:sz w:val="16"/>
        <w:szCs w:val="16"/>
      </w:rPr>
      <w:t>2021. pp 1-</w:t>
    </w:r>
    <w:r w:rsidR="00AF6101">
      <w:rPr>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5E42" w14:textId="77777777" w:rsidR="001D65A1" w:rsidRDefault="001D6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661D0"/>
    <w:multiLevelType w:val="hybridMultilevel"/>
    <w:tmpl w:val="EAFA3398"/>
    <w:lvl w:ilvl="0" w:tplc="7604E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5213E5"/>
    <w:multiLevelType w:val="singleLevel"/>
    <w:tmpl w:val="0401000F"/>
    <w:lvl w:ilvl="0">
      <w:start w:val="1"/>
      <w:numFmt w:val="decimal"/>
      <w:lvlText w:val="%1."/>
      <w:lvlJc w:val="center"/>
      <w:pPr>
        <w:tabs>
          <w:tab w:val="num" w:pos="648"/>
        </w:tabs>
        <w:ind w:right="360" w:hanging="72"/>
      </w:pPr>
    </w:lvl>
  </w:abstractNum>
  <w:abstractNum w:abstractNumId="2" w15:restartNumberingAfterBreak="0">
    <w:nsid w:val="2F14448C"/>
    <w:multiLevelType w:val="hybridMultilevel"/>
    <w:tmpl w:val="B8EAA01E"/>
    <w:lvl w:ilvl="0" w:tplc="ECFC2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8D73D3"/>
    <w:multiLevelType w:val="hybridMultilevel"/>
    <w:tmpl w:val="15441A76"/>
    <w:lvl w:ilvl="0" w:tplc="F9AE3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702AD"/>
    <w:multiLevelType w:val="hybridMultilevel"/>
    <w:tmpl w:val="9914F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7616C"/>
    <w:multiLevelType w:val="multilevel"/>
    <w:tmpl w:val="656E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6122A"/>
    <w:multiLevelType w:val="hybridMultilevel"/>
    <w:tmpl w:val="024EB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2739B"/>
    <w:multiLevelType w:val="hybridMultilevel"/>
    <w:tmpl w:val="91840E5C"/>
    <w:lvl w:ilvl="0" w:tplc="44A02C9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0662F"/>
    <w:multiLevelType w:val="multilevel"/>
    <w:tmpl w:val="DFA8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4436F"/>
    <w:multiLevelType w:val="hybridMultilevel"/>
    <w:tmpl w:val="268A072E"/>
    <w:lvl w:ilvl="0" w:tplc="A7BE9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3F2089"/>
    <w:multiLevelType w:val="hybridMultilevel"/>
    <w:tmpl w:val="D73A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B5EE3"/>
    <w:multiLevelType w:val="multilevel"/>
    <w:tmpl w:val="00BE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054FF"/>
    <w:multiLevelType w:val="hybridMultilevel"/>
    <w:tmpl w:val="F3C099E8"/>
    <w:lvl w:ilvl="0" w:tplc="44783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315B4"/>
    <w:multiLevelType w:val="hybridMultilevel"/>
    <w:tmpl w:val="992EF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206F9"/>
    <w:multiLevelType w:val="multilevel"/>
    <w:tmpl w:val="38E2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4"/>
  </w:num>
  <w:num w:numId="4">
    <w:abstractNumId w:val="7"/>
  </w:num>
  <w:num w:numId="5">
    <w:abstractNumId w:val="2"/>
  </w:num>
  <w:num w:numId="6">
    <w:abstractNumId w:val="6"/>
  </w:num>
  <w:num w:numId="7">
    <w:abstractNumId w:val="13"/>
  </w:num>
  <w:num w:numId="8">
    <w:abstractNumId w:val="12"/>
  </w:num>
  <w:num w:numId="9">
    <w:abstractNumId w:val="8"/>
  </w:num>
  <w:num w:numId="10">
    <w:abstractNumId w:val="0"/>
  </w:num>
  <w:num w:numId="11">
    <w:abstractNumId w:val="9"/>
  </w:num>
  <w:num w:numId="12">
    <w:abstractNumId w:val="3"/>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60"/>
    <w:rsid w:val="00001FAF"/>
    <w:rsid w:val="00002198"/>
    <w:rsid w:val="0000359E"/>
    <w:rsid w:val="00003EA7"/>
    <w:rsid w:val="0000415A"/>
    <w:rsid w:val="00010130"/>
    <w:rsid w:val="000101C9"/>
    <w:rsid w:val="00015102"/>
    <w:rsid w:val="000157CE"/>
    <w:rsid w:val="00015BF9"/>
    <w:rsid w:val="00017559"/>
    <w:rsid w:val="000215B2"/>
    <w:rsid w:val="00021AF1"/>
    <w:rsid w:val="00024155"/>
    <w:rsid w:val="00024B80"/>
    <w:rsid w:val="0002510C"/>
    <w:rsid w:val="0002649B"/>
    <w:rsid w:val="00031F2F"/>
    <w:rsid w:val="00033D16"/>
    <w:rsid w:val="00034557"/>
    <w:rsid w:val="00034CFC"/>
    <w:rsid w:val="00035F4A"/>
    <w:rsid w:val="00036A86"/>
    <w:rsid w:val="0003709C"/>
    <w:rsid w:val="00037BE1"/>
    <w:rsid w:val="00041853"/>
    <w:rsid w:val="000428F5"/>
    <w:rsid w:val="0004658C"/>
    <w:rsid w:val="00047383"/>
    <w:rsid w:val="00050B0F"/>
    <w:rsid w:val="00053D68"/>
    <w:rsid w:val="0005463C"/>
    <w:rsid w:val="00054FCF"/>
    <w:rsid w:val="00060BDD"/>
    <w:rsid w:val="00065810"/>
    <w:rsid w:val="00070256"/>
    <w:rsid w:val="00070B34"/>
    <w:rsid w:val="0007167A"/>
    <w:rsid w:val="00071AB3"/>
    <w:rsid w:val="0007324B"/>
    <w:rsid w:val="00073F13"/>
    <w:rsid w:val="000745D3"/>
    <w:rsid w:val="00074C1E"/>
    <w:rsid w:val="000762CC"/>
    <w:rsid w:val="000807D2"/>
    <w:rsid w:val="0008195C"/>
    <w:rsid w:val="00081D44"/>
    <w:rsid w:val="000820E6"/>
    <w:rsid w:val="00082A98"/>
    <w:rsid w:val="000830FF"/>
    <w:rsid w:val="00083C6A"/>
    <w:rsid w:val="00086B3B"/>
    <w:rsid w:val="000905A8"/>
    <w:rsid w:val="00090D41"/>
    <w:rsid w:val="00091622"/>
    <w:rsid w:val="000943DC"/>
    <w:rsid w:val="000956FA"/>
    <w:rsid w:val="000A06AE"/>
    <w:rsid w:val="000A18BB"/>
    <w:rsid w:val="000A71DC"/>
    <w:rsid w:val="000B0E21"/>
    <w:rsid w:val="000B1640"/>
    <w:rsid w:val="000B5F7F"/>
    <w:rsid w:val="000B756B"/>
    <w:rsid w:val="000C01B5"/>
    <w:rsid w:val="000C0E13"/>
    <w:rsid w:val="000C172D"/>
    <w:rsid w:val="000C17BF"/>
    <w:rsid w:val="000C1E3D"/>
    <w:rsid w:val="000C3839"/>
    <w:rsid w:val="000C44EB"/>
    <w:rsid w:val="000C622E"/>
    <w:rsid w:val="000D0E34"/>
    <w:rsid w:val="000D12D5"/>
    <w:rsid w:val="000D1C74"/>
    <w:rsid w:val="000D3C90"/>
    <w:rsid w:val="000D3EFC"/>
    <w:rsid w:val="000D561A"/>
    <w:rsid w:val="000E059D"/>
    <w:rsid w:val="000E3113"/>
    <w:rsid w:val="000E4254"/>
    <w:rsid w:val="000E4839"/>
    <w:rsid w:val="000E61E9"/>
    <w:rsid w:val="000E6C39"/>
    <w:rsid w:val="000E7531"/>
    <w:rsid w:val="000E76FF"/>
    <w:rsid w:val="000E7BAD"/>
    <w:rsid w:val="000F06BA"/>
    <w:rsid w:val="000F3C1B"/>
    <w:rsid w:val="000F3F6E"/>
    <w:rsid w:val="001006A9"/>
    <w:rsid w:val="00103F4D"/>
    <w:rsid w:val="00103FB2"/>
    <w:rsid w:val="00106DC8"/>
    <w:rsid w:val="00106DC9"/>
    <w:rsid w:val="00106F59"/>
    <w:rsid w:val="00107F39"/>
    <w:rsid w:val="00112482"/>
    <w:rsid w:val="0011385D"/>
    <w:rsid w:val="00115134"/>
    <w:rsid w:val="0011630F"/>
    <w:rsid w:val="00116F8D"/>
    <w:rsid w:val="00117A65"/>
    <w:rsid w:val="00123171"/>
    <w:rsid w:val="001240DA"/>
    <w:rsid w:val="001248C2"/>
    <w:rsid w:val="00124F0C"/>
    <w:rsid w:val="00126A83"/>
    <w:rsid w:val="00127D5C"/>
    <w:rsid w:val="0013075E"/>
    <w:rsid w:val="00132DAF"/>
    <w:rsid w:val="00132FD2"/>
    <w:rsid w:val="0013307E"/>
    <w:rsid w:val="00133589"/>
    <w:rsid w:val="00133FBD"/>
    <w:rsid w:val="00134796"/>
    <w:rsid w:val="00135742"/>
    <w:rsid w:val="00137097"/>
    <w:rsid w:val="001371C2"/>
    <w:rsid w:val="00141BE8"/>
    <w:rsid w:val="00142760"/>
    <w:rsid w:val="0014451E"/>
    <w:rsid w:val="00144A4F"/>
    <w:rsid w:val="001450D9"/>
    <w:rsid w:val="00146E8B"/>
    <w:rsid w:val="001474E3"/>
    <w:rsid w:val="00150AF0"/>
    <w:rsid w:val="001515D3"/>
    <w:rsid w:val="00152EB7"/>
    <w:rsid w:val="00153A78"/>
    <w:rsid w:val="001543B5"/>
    <w:rsid w:val="00154C31"/>
    <w:rsid w:val="001556AB"/>
    <w:rsid w:val="00155A07"/>
    <w:rsid w:val="00157EE8"/>
    <w:rsid w:val="00160ECC"/>
    <w:rsid w:val="00162ED6"/>
    <w:rsid w:val="00163F72"/>
    <w:rsid w:val="00164A82"/>
    <w:rsid w:val="001661FF"/>
    <w:rsid w:val="00167F94"/>
    <w:rsid w:val="001715A0"/>
    <w:rsid w:val="001738AF"/>
    <w:rsid w:val="00174426"/>
    <w:rsid w:val="00175561"/>
    <w:rsid w:val="001816B6"/>
    <w:rsid w:val="001834D0"/>
    <w:rsid w:val="001837A3"/>
    <w:rsid w:val="00184112"/>
    <w:rsid w:val="00184874"/>
    <w:rsid w:val="0019005C"/>
    <w:rsid w:val="00190BF5"/>
    <w:rsid w:val="0019270C"/>
    <w:rsid w:val="00192990"/>
    <w:rsid w:val="001937AF"/>
    <w:rsid w:val="001949DA"/>
    <w:rsid w:val="00194B53"/>
    <w:rsid w:val="001955CB"/>
    <w:rsid w:val="00197370"/>
    <w:rsid w:val="001977D6"/>
    <w:rsid w:val="001A0CF2"/>
    <w:rsid w:val="001A1379"/>
    <w:rsid w:val="001A1D1B"/>
    <w:rsid w:val="001A2D63"/>
    <w:rsid w:val="001A3661"/>
    <w:rsid w:val="001A42F7"/>
    <w:rsid w:val="001A436D"/>
    <w:rsid w:val="001A6770"/>
    <w:rsid w:val="001A6CB6"/>
    <w:rsid w:val="001A71F8"/>
    <w:rsid w:val="001B2453"/>
    <w:rsid w:val="001B293B"/>
    <w:rsid w:val="001B390D"/>
    <w:rsid w:val="001B4AE9"/>
    <w:rsid w:val="001B6F84"/>
    <w:rsid w:val="001C0919"/>
    <w:rsid w:val="001C2510"/>
    <w:rsid w:val="001C290A"/>
    <w:rsid w:val="001C2F00"/>
    <w:rsid w:val="001C3AA8"/>
    <w:rsid w:val="001C4734"/>
    <w:rsid w:val="001C6B8D"/>
    <w:rsid w:val="001C6DFD"/>
    <w:rsid w:val="001C76B8"/>
    <w:rsid w:val="001D11FC"/>
    <w:rsid w:val="001D12DD"/>
    <w:rsid w:val="001D1B51"/>
    <w:rsid w:val="001D4051"/>
    <w:rsid w:val="001D4A4A"/>
    <w:rsid w:val="001D65A1"/>
    <w:rsid w:val="001D65DD"/>
    <w:rsid w:val="001D792D"/>
    <w:rsid w:val="001E092D"/>
    <w:rsid w:val="001E0AB7"/>
    <w:rsid w:val="001E1264"/>
    <w:rsid w:val="001E1F33"/>
    <w:rsid w:val="001E26C6"/>
    <w:rsid w:val="001E3326"/>
    <w:rsid w:val="001E349D"/>
    <w:rsid w:val="001E65AF"/>
    <w:rsid w:val="001E7166"/>
    <w:rsid w:val="001E74C0"/>
    <w:rsid w:val="001E77D6"/>
    <w:rsid w:val="001F1328"/>
    <w:rsid w:val="001F176A"/>
    <w:rsid w:val="001F2EA3"/>
    <w:rsid w:val="001F311C"/>
    <w:rsid w:val="001F39F7"/>
    <w:rsid w:val="001F41F6"/>
    <w:rsid w:val="001F4FB8"/>
    <w:rsid w:val="001F539F"/>
    <w:rsid w:val="001F54D7"/>
    <w:rsid w:val="001F605F"/>
    <w:rsid w:val="001F6CAF"/>
    <w:rsid w:val="001F7FDF"/>
    <w:rsid w:val="0020117C"/>
    <w:rsid w:val="002026B7"/>
    <w:rsid w:val="00203423"/>
    <w:rsid w:val="00204104"/>
    <w:rsid w:val="002054DE"/>
    <w:rsid w:val="00205958"/>
    <w:rsid w:val="00213E03"/>
    <w:rsid w:val="002148C2"/>
    <w:rsid w:val="00221290"/>
    <w:rsid w:val="002222DE"/>
    <w:rsid w:val="002224C8"/>
    <w:rsid w:val="00222E3D"/>
    <w:rsid w:val="00223BB8"/>
    <w:rsid w:val="00224887"/>
    <w:rsid w:val="0022548C"/>
    <w:rsid w:val="002268DD"/>
    <w:rsid w:val="00226B57"/>
    <w:rsid w:val="00226D84"/>
    <w:rsid w:val="0023095D"/>
    <w:rsid w:val="00230B19"/>
    <w:rsid w:val="00231397"/>
    <w:rsid w:val="002319FF"/>
    <w:rsid w:val="0023461F"/>
    <w:rsid w:val="002367C2"/>
    <w:rsid w:val="00240AC0"/>
    <w:rsid w:val="00240D09"/>
    <w:rsid w:val="002411F4"/>
    <w:rsid w:val="00243055"/>
    <w:rsid w:val="00244027"/>
    <w:rsid w:val="00244783"/>
    <w:rsid w:val="00244E0D"/>
    <w:rsid w:val="00246B9D"/>
    <w:rsid w:val="00251733"/>
    <w:rsid w:val="002551BE"/>
    <w:rsid w:val="00255CC2"/>
    <w:rsid w:val="00262360"/>
    <w:rsid w:val="00262C31"/>
    <w:rsid w:val="00264DEC"/>
    <w:rsid w:val="002653D7"/>
    <w:rsid w:val="00265D3B"/>
    <w:rsid w:val="00266C1F"/>
    <w:rsid w:val="00267A81"/>
    <w:rsid w:val="002710FB"/>
    <w:rsid w:val="00273816"/>
    <w:rsid w:val="00274C14"/>
    <w:rsid w:val="00275D42"/>
    <w:rsid w:val="00277746"/>
    <w:rsid w:val="00282C20"/>
    <w:rsid w:val="00285A58"/>
    <w:rsid w:val="00286855"/>
    <w:rsid w:val="002870DF"/>
    <w:rsid w:val="002874E2"/>
    <w:rsid w:val="00287623"/>
    <w:rsid w:val="00287FB5"/>
    <w:rsid w:val="00290D06"/>
    <w:rsid w:val="0029396E"/>
    <w:rsid w:val="00294FC7"/>
    <w:rsid w:val="00295F28"/>
    <w:rsid w:val="00296728"/>
    <w:rsid w:val="002A1825"/>
    <w:rsid w:val="002A2BC4"/>
    <w:rsid w:val="002A3E34"/>
    <w:rsid w:val="002A4A1E"/>
    <w:rsid w:val="002A7356"/>
    <w:rsid w:val="002B082E"/>
    <w:rsid w:val="002B5DE2"/>
    <w:rsid w:val="002B66F6"/>
    <w:rsid w:val="002C04A7"/>
    <w:rsid w:val="002C0F7C"/>
    <w:rsid w:val="002C1EAC"/>
    <w:rsid w:val="002C2679"/>
    <w:rsid w:val="002C4525"/>
    <w:rsid w:val="002C46EA"/>
    <w:rsid w:val="002C5BE5"/>
    <w:rsid w:val="002C671E"/>
    <w:rsid w:val="002C6D89"/>
    <w:rsid w:val="002D46F8"/>
    <w:rsid w:val="002D54D4"/>
    <w:rsid w:val="002D55D8"/>
    <w:rsid w:val="002D6D9E"/>
    <w:rsid w:val="002E0E00"/>
    <w:rsid w:val="002E44F5"/>
    <w:rsid w:val="002E4B37"/>
    <w:rsid w:val="002E5A5A"/>
    <w:rsid w:val="002E689E"/>
    <w:rsid w:val="002E7262"/>
    <w:rsid w:val="002F1BF3"/>
    <w:rsid w:val="002F26B4"/>
    <w:rsid w:val="002F733F"/>
    <w:rsid w:val="00300328"/>
    <w:rsid w:val="00300C6E"/>
    <w:rsid w:val="003036DA"/>
    <w:rsid w:val="00305926"/>
    <w:rsid w:val="003059C9"/>
    <w:rsid w:val="00305ABE"/>
    <w:rsid w:val="00306799"/>
    <w:rsid w:val="00306D9D"/>
    <w:rsid w:val="00306EF4"/>
    <w:rsid w:val="003078C8"/>
    <w:rsid w:val="00310D47"/>
    <w:rsid w:val="003120E7"/>
    <w:rsid w:val="00312469"/>
    <w:rsid w:val="00312C67"/>
    <w:rsid w:val="00313B21"/>
    <w:rsid w:val="003152C3"/>
    <w:rsid w:val="00315663"/>
    <w:rsid w:val="003168E1"/>
    <w:rsid w:val="00316BD9"/>
    <w:rsid w:val="00316E3C"/>
    <w:rsid w:val="00316E61"/>
    <w:rsid w:val="0032006E"/>
    <w:rsid w:val="0032173D"/>
    <w:rsid w:val="00323EAF"/>
    <w:rsid w:val="0032558A"/>
    <w:rsid w:val="003259BA"/>
    <w:rsid w:val="0032617D"/>
    <w:rsid w:val="003266C3"/>
    <w:rsid w:val="00326CFE"/>
    <w:rsid w:val="00327027"/>
    <w:rsid w:val="003276CD"/>
    <w:rsid w:val="00330EE8"/>
    <w:rsid w:val="00331C73"/>
    <w:rsid w:val="00334CFC"/>
    <w:rsid w:val="00336BA1"/>
    <w:rsid w:val="003373D8"/>
    <w:rsid w:val="003377CC"/>
    <w:rsid w:val="00337ACC"/>
    <w:rsid w:val="0034431E"/>
    <w:rsid w:val="00344824"/>
    <w:rsid w:val="0035003B"/>
    <w:rsid w:val="003502E7"/>
    <w:rsid w:val="0035290C"/>
    <w:rsid w:val="00354253"/>
    <w:rsid w:val="0035487D"/>
    <w:rsid w:val="0035533E"/>
    <w:rsid w:val="00355735"/>
    <w:rsid w:val="00357B3C"/>
    <w:rsid w:val="00357B54"/>
    <w:rsid w:val="0036001F"/>
    <w:rsid w:val="003613CE"/>
    <w:rsid w:val="00365D63"/>
    <w:rsid w:val="00366C64"/>
    <w:rsid w:val="00371B88"/>
    <w:rsid w:val="0037429C"/>
    <w:rsid w:val="0037443E"/>
    <w:rsid w:val="00374C4E"/>
    <w:rsid w:val="00375BA9"/>
    <w:rsid w:val="00376C20"/>
    <w:rsid w:val="00377EA3"/>
    <w:rsid w:val="00380D61"/>
    <w:rsid w:val="00380DC2"/>
    <w:rsid w:val="0038119D"/>
    <w:rsid w:val="00382BD0"/>
    <w:rsid w:val="00383730"/>
    <w:rsid w:val="003843F4"/>
    <w:rsid w:val="00384C75"/>
    <w:rsid w:val="00384CE9"/>
    <w:rsid w:val="003874D6"/>
    <w:rsid w:val="003910EA"/>
    <w:rsid w:val="00392D7D"/>
    <w:rsid w:val="00394A99"/>
    <w:rsid w:val="00394F81"/>
    <w:rsid w:val="00397669"/>
    <w:rsid w:val="003A0DB1"/>
    <w:rsid w:val="003A198B"/>
    <w:rsid w:val="003A19F0"/>
    <w:rsid w:val="003A205C"/>
    <w:rsid w:val="003A3F43"/>
    <w:rsid w:val="003A4C87"/>
    <w:rsid w:val="003A50C9"/>
    <w:rsid w:val="003A69DF"/>
    <w:rsid w:val="003A6DF8"/>
    <w:rsid w:val="003A729E"/>
    <w:rsid w:val="003A7BD5"/>
    <w:rsid w:val="003B069F"/>
    <w:rsid w:val="003B1305"/>
    <w:rsid w:val="003B28A5"/>
    <w:rsid w:val="003B4D84"/>
    <w:rsid w:val="003B5F43"/>
    <w:rsid w:val="003B76C5"/>
    <w:rsid w:val="003C1B7E"/>
    <w:rsid w:val="003C1EB2"/>
    <w:rsid w:val="003C2116"/>
    <w:rsid w:val="003C3BAC"/>
    <w:rsid w:val="003C5198"/>
    <w:rsid w:val="003C6B2D"/>
    <w:rsid w:val="003C6E3D"/>
    <w:rsid w:val="003C78E5"/>
    <w:rsid w:val="003D0045"/>
    <w:rsid w:val="003D014F"/>
    <w:rsid w:val="003D1456"/>
    <w:rsid w:val="003D2D56"/>
    <w:rsid w:val="003D3310"/>
    <w:rsid w:val="003D3830"/>
    <w:rsid w:val="003D39AB"/>
    <w:rsid w:val="003D434B"/>
    <w:rsid w:val="003D6785"/>
    <w:rsid w:val="003E004F"/>
    <w:rsid w:val="003E0BB5"/>
    <w:rsid w:val="003E1825"/>
    <w:rsid w:val="003E18EB"/>
    <w:rsid w:val="003E293C"/>
    <w:rsid w:val="003E2A8E"/>
    <w:rsid w:val="003E2F2E"/>
    <w:rsid w:val="003E5970"/>
    <w:rsid w:val="003E689F"/>
    <w:rsid w:val="003F1808"/>
    <w:rsid w:val="003F2222"/>
    <w:rsid w:val="003F2B72"/>
    <w:rsid w:val="003F2FAE"/>
    <w:rsid w:val="003F5D2A"/>
    <w:rsid w:val="0040317F"/>
    <w:rsid w:val="00404935"/>
    <w:rsid w:val="004051BD"/>
    <w:rsid w:val="004056DB"/>
    <w:rsid w:val="0040604C"/>
    <w:rsid w:val="00406D2E"/>
    <w:rsid w:val="004072B3"/>
    <w:rsid w:val="00410185"/>
    <w:rsid w:val="00410A25"/>
    <w:rsid w:val="0041292A"/>
    <w:rsid w:val="00412D5A"/>
    <w:rsid w:val="00416628"/>
    <w:rsid w:val="00420467"/>
    <w:rsid w:val="00421370"/>
    <w:rsid w:val="004217A4"/>
    <w:rsid w:val="004232AC"/>
    <w:rsid w:val="00423427"/>
    <w:rsid w:val="004278F7"/>
    <w:rsid w:val="00427DE8"/>
    <w:rsid w:val="00432244"/>
    <w:rsid w:val="0043312C"/>
    <w:rsid w:val="004361D8"/>
    <w:rsid w:val="00437C6C"/>
    <w:rsid w:val="00441399"/>
    <w:rsid w:val="00442C44"/>
    <w:rsid w:val="00442C83"/>
    <w:rsid w:val="00443023"/>
    <w:rsid w:val="004433AD"/>
    <w:rsid w:val="00444207"/>
    <w:rsid w:val="00444552"/>
    <w:rsid w:val="0045193F"/>
    <w:rsid w:val="00452BD1"/>
    <w:rsid w:val="004539AC"/>
    <w:rsid w:val="00453ABE"/>
    <w:rsid w:val="004547FB"/>
    <w:rsid w:val="00455C78"/>
    <w:rsid w:val="00455D08"/>
    <w:rsid w:val="00460EEA"/>
    <w:rsid w:val="00462674"/>
    <w:rsid w:val="00464217"/>
    <w:rsid w:val="004653AD"/>
    <w:rsid w:val="00465AD4"/>
    <w:rsid w:val="00470B59"/>
    <w:rsid w:val="00472688"/>
    <w:rsid w:val="00473B9E"/>
    <w:rsid w:val="004746CB"/>
    <w:rsid w:val="00476A8E"/>
    <w:rsid w:val="004778DD"/>
    <w:rsid w:val="00477B3D"/>
    <w:rsid w:val="00480C4D"/>
    <w:rsid w:val="00482FB5"/>
    <w:rsid w:val="00484EA3"/>
    <w:rsid w:val="00486438"/>
    <w:rsid w:val="00486F24"/>
    <w:rsid w:val="004873E4"/>
    <w:rsid w:val="00490586"/>
    <w:rsid w:val="00493050"/>
    <w:rsid w:val="00494F9E"/>
    <w:rsid w:val="00495155"/>
    <w:rsid w:val="00497EB8"/>
    <w:rsid w:val="004A0554"/>
    <w:rsid w:val="004A0E9F"/>
    <w:rsid w:val="004A1F6C"/>
    <w:rsid w:val="004A6ACA"/>
    <w:rsid w:val="004A7135"/>
    <w:rsid w:val="004B0C92"/>
    <w:rsid w:val="004B217A"/>
    <w:rsid w:val="004B44C3"/>
    <w:rsid w:val="004B5D55"/>
    <w:rsid w:val="004C21D5"/>
    <w:rsid w:val="004C2D45"/>
    <w:rsid w:val="004C3058"/>
    <w:rsid w:val="004C3240"/>
    <w:rsid w:val="004C6805"/>
    <w:rsid w:val="004C7048"/>
    <w:rsid w:val="004D12B7"/>
    <w:rsid w:val="004D136E"/>
    <w:rsid w:val="004D1709"/>
    <w:rsid w:val="004D3722"/>
    <w:rsid w:val="004D374E"/>
    <w:rsid w:val="004D3ADD"/>
    <w:rsid w:val="004D5710"/>
    <w:rsid w:val="004D59BE"/>
    <w:rsid w:val="004D62B7"/>
    <w:rsid w:val="004E2049"/>
    <w:rsid w:val="004E257B"/>
    <w:rsid w:val="004E5491"/>
    <w:rsid w:val="004E6D02"/>
    <w:rsid w:val="004E77FF"/>
    <w:rsid w:val="004F17E5"/>
    <w:rsid w:val="004F21B1"/>
    <w:rsid w:val="004F428E"/>
    <w:rsid w:val="004F4C34"/>
    <w:rsid w:val="004F5113"/>
    <w:rsid w:val="004F748E"/>
    <w:rsid w:val="005009BE"/>
    <w:rsid w:val="00504984"/>
    <w:rsid w:val="00505160"/>
    <w:rsid w:val="00505241"/>
    <w:rsid w:val="00506CB4"/>
    <w:rsid w:val="00507683"/>
    <w:rsid w:val="00511F2C"/>
    <w:rsid w:val="00515721"/>
    <w:rsid w:val="00515AC7"/>
    <w:rsid w:val="005203DD"/>
    <w:rsid w:val="00522100"/>
    <w:rsid w:val="0052384C"/>
    <w:rsid w:val="00523E4D"/>
    <w:rsid w:val="00525914"/>
    <w:rsid w:val="00530EA9"/>
    <w:rsid w:val="005327B1"/>
    <w:rsid w:val="005330EE"/>
    <w:rsid w:val="0053409D"/>
    <w:rsid w:val="005401EE"/>
    <w:rsid w:val="00542DA2"/>
    <w:rsid w:val="005430D0"/>
    <w:rsid w:val="00544294"/>
    <w:rsid w:val="005448E2"/>
    <w:rsid w:val="00544FCA"/>
    <w:rsid w:val="00546587"/>
    <w:rsid w:val="0055055D"/>
    <w:rsid w:val="0055102E"/>
    <w:rsid w:val="00552230"/>
    <w:rsid w:val="00555F04"/>
    <w:rsid w:val="00556542"/>
    <w:rsid w:val="005575FD"/>
    <w:rsid w:val="00557C32"/>
    <w:rsid w:val="00560171"/>
    <w:rsid w:val="005619CE"/>
    <w:rsid w:val="00562F66"/>
    <w:rsid w:val="0056480E"/>
    <w:rsid w:val="00564DA9"/>
    <w:rsid w:val="00565D04"/>
    <w:rsid w:val="0056661C"/>
    <w:rsid w:val="0057012D"/>
    <w:rsid w:val="00571BF6"/>
    <w:rsid w:val="00572275"/>
    <w:rsid w:val="0057374E"/>
    <w:rsid w:val="00574F2E"/>
    <w:rsid w:val="005806A8"/>
    <w:rsid w:val="0058656C"/>
    <w:rsid w:val="00590DAF"/>
    <w:rsid w:val="0059338C"/>
    <w:rsid w:val="00596177"/>
    <w:rsid w:val="005A5B93"/>
    <w:rsid w:val="005A6CDB"/>
    <w:rsid w:val="005A7F64"/>
    <w:rsid w:val="005B013E"/>
    <w:rsid w:val="005B13D3"/>
    <w:rsid w:val="005B6781"/>
    <w:rsid w:val="005B70E0"/>
    <w:rsid w:val="005B7D84"/>
    <w:rsid w:val="005B7FD8"/>
    <w:rsid w:val="005C4ABE"/>
    <w:rsid w:val="005C7D25"/>
    <w:rsid w:val="005D16B6"/>
    <w:rsid w:val="005D323A"/>
    <w:rsid w:val="005D350F"/>
    <w:rsid w:val="005D39DA"/>
    <w:rsid w:val="005D4384"/>
    <w:rsid w:val="005D4647"/>
    <w:rsid w:val="005D4D50"/>
    <w:rsid w:val="005D60EA"/>
    <w:rsid w:val="005D6C8C"/>
    <w:rsid w:val="005E02C8"/>
    <w:rsid w:val="005E0B50"/>
    <w:rsid w:val="005E16CC"/>
    <w:rsid w:val="005E2FCE"/>
    <w:rsid w:val="005E33AA"/>
    <w:rsid w:val="005E3E88"/>
    <w:rsid w:val="005F0982"/>
    <w:rsid w:val="005F48D6"/>
    <w:rsid w:val="005F5B03"/>
    <w:rsid w:val="005F5C31"/>
    <w:rsid w:val="00601747"/>
    <w:rsid w:val="00601FA5"/>
    <w:rsid w:val="00603DC7"/>
    <w:rsid w:val="00604A5A"/>
    <w:rsid w:val="006065FB"/>
    <w:rsid w:val="00606BA9"/>
    <w:rsid w:val="00607A28"/>
    <w:rsid w:val="00607DE7"/>
    <w:rsid w:val="006111DF"/>
    <w:rsid w:val="00611201"/>
    <w:rsid w:val="00611B2C"/>
    <w:rsid w:val="00611D59"/>
    <w:rsid w:val="0061450B"/>
    <w:rsid w:val="00614B68"/>
    <w:rsid w:val="00617611"/>
    <w:rsid w:val="0061794F"/>
    <w:rsid w:val="00617A85"/>
    <w:rsid w:val="00620452"/>
    <w:rsid w:val="00622631"/>
    <w:rsid w:val="00623431"/>
    <w:rsid w:val="006253BA"/>
    <w:rsid w:val="006344B3"/>
    <w:rsid w:val="00635D26"/>
    <w:rsid w:val="006372E8"/>
    <w:rsid w:val="006402CE"/>
    <w:rsid w:val="006403C4"/>
    <w:rsid w:val="00640F5D"/>
    <w:rsid w:val="006414D4"/>
    <w:rsid w:val="0064204F"/>
    <w:rsid w:val="00645B85"/>
    <w:rsid w:val="0064742B"/>
    <w:rsid w:val="00647C8A"/>
    <w:rsid w:val="00647E4B"/>
    <w:rsid w:val="00651FB8"/>
    <w:rsid w:val="00653A27"/>
    <w:rsid w:val="006602CB"/>
    <w:rsid w:val="0066546A"/>
    <w:rsid w:val="00666C18"/>
    <w:rsid w:val="006675A5"/>
    <w:rsid w:val="00670E82"/>
    <w:rsid w:val="00670EDC"/>
    <w:rsid w:val="00671A7F"/>
    <w:rsid w:val="00673D6A"/>
    <w:rsid w:val="00673F8F"/>
    <w:rsid w:val="00677E2A"/>
    <w:rsid w:val="006803A3"/>
    <w:rsid w:val="00683567"/>
    <w:rsid w:val="00684A2A"/>
    <w:rsid w:val="00685537"/>
    <w:rsid w:val="006869A6"/>
    <w:rsid w:val="006869E9"/>
    <w:rsid w:val="00686A53"/>
    <w:rsid w:val="0069273B"/>
    <w:rsid w:val="006947F5"/>
    <w:rsid w:val="00695A8B"/>
    <w:rsid w:val="00695D26"/>
    <w:rsid w:val="006A21FE"/>
    <w:rsid w:val="006A2407"/>
    <w:rsid w:val="006A2738"/>
    <w:rsid w:val="006A7EC9"/>
    <w:rsid w:val="006B06AC"/>
    <w:rsid w:val="006B10D7"/>
    <w:rsid w:val="006B22D4"/>
    <w:rsid w:val="006B248C"/>
    <w:rsid w:val="006B350D"/>
    <w:rsid w:val="006C1065"/>
    <w:rsid w:val="006C7470"/>
    <w:rsid w:val="006C7A64"/>
    <w:rsid w:val="006D0674"/>
    <w:rsid w:val="006D0FE0"/>
    <w:rsid w:val="006D18CA"/>
    <w:rsid w:val="006D4028"/>
    <w:rsid w:val="006D6B2C"/>
    <w:rsid w:val="006D7BB1"/>
    <w:rsid w:val="006E16AD"/>
    <w:rsid w:val="006E3E78"/>
    <w:rsid w:val="006F143F"/>
    <w:rsid w:val="006F3841"/>
    <w:rsid w:val="006F71CD"/>
    <w:rsid w:val="006F7AF6"/>
    <w:rsid w:val="007008A6"/>
    <w:rsid w:val="007036AE"/>
    <w:rsid w:val="00704785"/>
    <w:rsid w:val="00705CE6"/>
    <w:rsid w:val="00706DCB"/>
    <w:rsid w:val="00706E5F"/>
    <w:rsid w:val="007075E3"/>
    <w:rsid w:val="00710BED"/>
    <w:rsid w:val="007121D8"/>
    <w:rsid w:val="00712ABF"/>
    <w:rsid w:val="00712B05"/>
    <w:rsid w:val="007134BB"/>
    <w:rsid w:val="007134EA"/>
    <w:rsid w:val="00715D72"/>
    <w:rsid w:val="00717037"/>
    <w:rsid w:val="00720B3D"/>
    <w:rsid w:val="007221AC"/>
    <w:rsid w:val="00723C66"/>
    <w:rsid w:val="00723FBC"/>
    <w:rsid w:val="007240CB"/>
    <w:rsid w:val="007241C5"/>
    <w:rsid w:val="00726443"/>
    <w:rsid w:val="00730516"/>
    <w:rsid w:val="0073073A"/>
    <w:rsid w:val="007311D8"/>
    <w:rsid w:val="0073329A"/>
    <w:rsid w:val="00733982"/>
    <w:rsid w:val="00733FCB"/>
    <w:rsid w:val="0073524F"/>
    <w:rsid w:val="007353E4"/>
    <w:rsid w:val="00736B3F"/>
    <w:rsid w:val="00736C98"/>
    <w:rsid w:val="00736DCF"/>
    <w:rsid w:val="00736FB9"/>
    <w:rsid w:val="0074033C"/>
    <w:rsid w:val="00741AAE"/>
    <w:rsid w:val="00747CEB"/>
    <w:rsid w:val="0075032E"/>
    <w:rsid w:val="007509E1"/>
    <w:rsid w:val="0075198B"/>
    <w:rsid w:val="0075608F"/>
    <w:rsid w:val="00761DEF"/>
    <w:rsid w:val="007635CA"/>
    <w:rsid w:val="00763A43"/>
    <w:rsid w:val="00763FF9"/>
    <w:rsid w:val="00766D44"/>
    <w:rsid w:val="007714B3"/>
    <w:rsid w:val="0077235C"/>
    <w:rsid w:val="007739EC"/>
    <w:rsid w:val="007751C0"/>
    <w:rsid w:val="0077528E"/>
    <w:rsid w:val="007777F3"/>
    <w:rsid w:val="007818B5"/>
    <w:rsid w:val="007864F1"/>
    <w:rsid w:val="00786BCC"/>
    <w:rsid w:val="0078703E"/>
    <w:rsid w:val="00787253"/>
    <w:rsid w:val="00787713"/>
    <w:rsid w:val="00787A70"/>
    <w:rsid w:val="007907FF"/>
    <w:rsid w:val="00790E30"/>
    <w:rsid w:val="00791016"/>
    <w:rsid w:val="00792AC6"/>
    <w:rsid w:val="00792F51"/>
    <w:rsid w:val="007962FE"/>
    <w:rsid w:val="0079777D"/>
    <w:rsid w:val="007A27C0"/>
    <w:rsid w:val="007A51E7"/>
    <w:rsid w:val="007A534B"/>
    <w:rsid w:val="007A61E5"/>
    <w:rsid w:val="007A6861"/>
    <w:rsid w:val="007A711E"/>
    <w:rsid w:val="007B0052"/>
    <w:rsid w:val="007B012C"/>
    <w:rsid w:val="007B0B86"/>
    <w:rsid w:val="007B5881"/>
    <w:rsid w:val="007B6EF4"/>
    <w:rsid w:val="007C1FD3"/>
    <w:rsid w:val="007C240E"/>
    <w:rsid w:val="007C2E68"/>
    <w:rsid w:val="007C31BC"/>
    <w:rsid w:val="007C331E"/>
    <w:rsid w:val="007C6007"/>
    <w:rsid w:val="007C731C"/>
    <w:rsid w:val="007D26B6"/>
    <w:rsid w:val="007D3F08"/>
    <w:rsid w:val="007D5A6E"/>
    <w:rsid w:val="007D7F42"/>
    <w:rsid w:val="007E0A4C"/>
    <w:rsid w:val="007E4125"/>
    <w:rsid w:val="007E5CA6"/>
    <w:rsid w:val="007E6B2E"/>
    <w:rsid w:val="007F10F1"/>
    <w:rsid w:val="007F17E6"/>
    <w:rsid w:val="007F301C"/>
    <w:rsid w:val="007F3D9A"/>
    <w:rsid w:val="007F63B3"/>
    <w:rsid w:val="007F6D0C"/>
    <w:rsid w:val="007F7BC8"/>
    <w:rsid w:val="00800221"/>
    <w:rsid w:val="008010D5"/>
    <w:rsid w:val="0080326E"/>
    <w:rsid w:val="00804B66"/>
    <w:rsid w:val="008067C2"/>
    <w:rsid w:val="00810D9F"/>
    <w:rsid w:val="00810F2E"/>
    <w:rsid w:val="008115AE"/>
    <w:rsid w:val="00811952"/>
    <w:rsid w:val="00811CE3"/>
    <w:rsid w:val="0081336D"/>
    <w:rsid w:val="0081443A"/>
    <w:rsid w:val="00815EC3"/>
    <w:rsid w:val="00817704"/>
    <w:rsid w:val="0082189A"/>
    <w:rsid w:val="00821A0F"/>
    <w:rsid w:val="00825317"/>
    <w:rsid w:val="0082769F"/>
    <w:rsid w:val="008313C2"/>
    <w:rsid w:val="0083578D"/>
    <w:rsid w:val="00836F77"/>
    <w:rsid w:val="008374D4"/>
    <w:rsid w:val="008408BA"/>
    <w:rsid w:val="008446BA"/>
    <w:rsid w:val="00847275"/>
    <w:rsid w:val="00857CB7"/>
    <w:rsid w:val="008625D5"/>
    <w:rsid w:val="008629F8"/>
    <w:rsid w:val="00863544"/>
    <w:rsid w:val="00864546"/>
    <w:rsid w:val="00864DB6"/>
    <w:rsid w:val="00865CCC"/>
    <w:rsid w:val="00866EB5"/>
    <w:rsid w:val="008676A9"/>
    <w:rsid w:val="00867A27"/>
    <w:rsid w:val="00872F36"/>
    <w:rsid w:val="00873E93"/>
    <w:rsid w:val="008751EB"/>
    <w:rsid w:val="00876DD2"/>
    <w:rsid w:val="008772A6"/>
    <w:rsid w:val="008774E4"/>
    <w:rsid w:val="0087766D"/>
    <w:rsid w:val="00882965"/>
    <w:rsid w:val="008834C7"/>
    <w:rsid w:val="00883DFF"/>
    <w:rsid w:val="00884373"/>
    <w:rsid w:val="00885F8D"/>
    <w:rsid w:val="0088680F"/>
    <w:rsid w:val="00887C40"/>
    <w:rsid w:val="0089103D"/>
    <w:rsid w:val="00891FEF"/>
    <w:rsid w:val="0089206E"/>
    <w:rsid w:val="008A1D08"/>
    <w:rsid w:val="008A2257"/>
    <w:rsid w:val="008A26B0"/>
    <w:rsid w:val="008A29DE"/>
    <w:rsid w:val="008A6640"/>
    <w:rsid w:val="008A74F7"/>
    <w:rsid w:val="008B11E5"/>
    <w:rsid w:val="008B12E5"/>
    <w:rsid w:val="008B1D50"/>
    <w:rsid w:val="008B2186"/>
    <w:rsid w:val="008B263B"/>
    <w:rsid w:val="008B4F78"/>
    <w:rsid w:val="008B5363"/>
    <w:rsid w:val="008B5DCE"/>
    <w:rsid w:val="008B6E34"/>
    <w:rsid w:val="008B6FB3"/>
    <w:rsid w:val="008C148B"/>
    <w:rsid w:val="008C1751"/>
    <w:rsid w:val="008C2002"/>
    <w:rsid w:val="008C259D"/>
    <w:rsid w:val="008C2E61"/>
    <w:rsid w:val="008C55AA"/>
    <w:rsid w:val="008C59FA"/>
    <w:rsid w:val="008C77B6"/>
    <w:rsid w:val="008D0AFE"/>
    <w:rsid w:val="008D235B"/>
    <w:rsid w:val="008D3889"/>
    <w:rsid w:val="008D5481"/>
    <w:rsid w:val="008D5F78"/>
    <w:rsid w:val="008D7652"/>
    <w:rsid w:val="008D7871"/>
    <w:rsid w:val="008E0FC7"/>
    <w:rsid w:val="008E258E"/>
    <w:rsid w:val="008E2D42"/>
    <w:rsid w:val="008E2D44"/>
    <w:rsid w:val="008E53F8"/>
    <w:rsid w:val="008E5CB4"/>
    <w:rsid w:val="008E6980"/>
    <w:rsid w:val="008E7114"/>
    <w:rsid w:val="008E7A8E"/>
    <w:rsid w:val="008F19AC"/>
    <w:rsid w:val="008F424F"/>
    <w:rsid w:val="008F7A6E"/>
    <w:rsid w:val="00900B49"/>
    <w:rsid w:val="0090304A"/>
    <w:rsid w:val="0090427B"/>
    <w:rsid w:val="009143A2"/>
    <w:rsid w:val="00916A29"/>
    <w:rsid w:val="0092026B"/>
    <w:rsid w:val="009208BE"/>
    <w:rsid w:val="00920F02"/>
    <w:rsid w:val="00920F18"/>
    <w:rsid w:val="009240CB"/>
    <w:rsid w:val="00925219"/>
    <w:rsid w:val="009269C4"/>
    <w:rsid w:val="00926C5A"/>
    <w:rsid w:val="009364F2"/>
    <w:rsid w:val="00940093"/>
    <w:rsid w:val="009443BC"/>
    <w:rsid w:val="009457A4"/>
    <w:rsid w:val="009468E6"/>
    <w:rsid w:val="00946CE8"/>
    <w:rsid w:val="0094783A"/>
    <w:rsid w:val="00950D2E"/>
    <w:rsid w:val="0095138C"/>
    <w:rsid w:val="00951961"/>
    <w:rsid w:val="00952401"/>
    <w:rsid w:val="00954C12"/>
    <w:rsid w:val="00954F6E"/>
    <w:rsid w:val="00955413"/>
    <w:rsid w:val="009601D9"/>
    <w:rsid w:val="00960C1F"/>
    <w:rsid w:val="00960F29"/>
    <w:rsid w:val="00960FA7"/>
    <w:rsid w:val="009614E6"/>
    <w:rsid w:val="009619D7"/>
    <w:rsid w:val="00961C9A"/>
    <w:rsid w:val="00962542"/>
    <w:rsid w:val="00962B64"/>
    <w:rsid w:val="00962E1C"/>
    <w:rsid w:val="0096368D"/>
    <w:rsid w:val="00963FF4"/>
    <w:rsid w:val="00966A46"/>
    <w:rsid w:val="00967E35"/>
    <w:rsid w:val="0097019F"/>
    <w:rsid w:val="009730F9"/>
    <w:rsid w:val="00973DAF"/>
    <w:rsid w:val="009755F1"/>
    <w:rsid w:val="00976544"/>
    <w:rsid w:val="009769EB"/>
    <w:rsid w:val="00976B6E"/>
    <w:rsid w:val="00980B18"/>
    <w:rsid w:val="009818C6"/>
    <w:rsid w:val="00985D60"/>
    <w:rsid w:val="0098696A"/>
    <w:rsid w:val="00986ED6"/>
    <w:rsid w:val="00987256"/>
    <w:rsid w:val="00987EE3"/>
    <w:rsid w:val="009903B9"/>
    <w:rsid w:val="00990D1E"/>
    <w:rsid w:val="009912EE"/>
    <w:rsid w:val="00992BC1"/>
    <w:rsid w:val="009942CF"/>
    <w:rsid w:val="00994F3C"/>
    <w:rsid w:val="009957E6"/>
    <w:rsid w:val="00995CBC"/>
    <w:rsid w:val="00996D78"/>
    <w:rsid w:val="00997F24"/>
    <w:rsid w:val="009A1E5D"/>
    <w:rsid w:val="009A25FD"/>
    <w:rsid w:val="009A2C8B"/>
    <w:rsid w:val="009A3998"/>
    <w:rsid w:val="009A70CF"/>
    <w:rsid w:val="009A79E3"/>
    <w:rsid w:val="009B2769"/>
    <w:rsid w:val="009B35CF"/>
    <w:rsid w:val="009B6B61"/>
    <w:rsid w:val="009B720F"/>
    <w:rsid w:val="009C1C9D"/>
    <w:rsid w:val="009C6EAC"/>
    <w:rsid w:val="009C7183"/>
    <w:rsid w:val="009C7CFD"/>
    <w:rsid w:val="009D00B3"/>
    <w:rsid w:val="009D1BFB"/>
    <w:rsid w:val="009D4908"/>
    <w:rsid w:val="009D7825"/>
    <w:rsid w:val="009E0579"/>
    <w:rsid w:val="009E193A"/>
    <w:rsid w:val="009E1C2F"/>
    <w:rsid w:val="009E258E"/>
    <w:rsid w:val="009E341C"/>
    <w:rsid w:val="009E3BF1"/>
    <w:rsid w:val="009E59DA"/>
    <w:rsid w:val="009E65D7"/>
    <w:rsid w:val="009E6D21"/>
    <w:rsid w:val="009E709E"/>
    <w:rsid w:val="009E717D"/>
    <w:rsid w:val="009E7B74"/>
    <w:rsid w:val="009F0797"/>
    <w:rsid w:val="009F34C7"/>
    <w:rsid w:val="009F4FD9"/>
    <w:rsid w:val="009F6EEB"/>
    <w:rsid w:val="009F7450"/>
    <w:rsid w:val="00A0157E"/>
    <w:rsid w:val="00A015A5"/>
    <w:rsid w:val="00A02867"/>
    <w:rsid w:val="00A02CFD"/>
    <w:rsid w:val="00A02F91"/>
    <w:rsid w:val="00A03036"/>
    <w:rsid w:val="00A04FA5"/>
    <w:rsid w:val="00A06223"/>
    <w:rsid w:val="00A063FF"/>
    <w:rsid w:val="00A06EED"/>
    <w:rsid w:val="00A101CB"/>
    <w:rsid w:val="00A10328"/>
    <w:rsid w:val="00A10A6F"/>
    <w:rsid w:val="00A11467"/>
    <w:rsid w:val="00A11DC2"/>
    <w:rsid w:val="00A12F8D"/>
    <w:rsid w:val="00A14062"/>
    <w:rsid w:val="00A203E4"/>
    <w:rsid w:val="00A23CE3"/>
    <w:rsid w:val="00A267ED"/>
    <w:rsid w:val="00A3130E"/>
    <w:rsid w:val="00A320AF"/>
    <w:rsid w:val="00A3285D"/>
    <w:rsid w:val="00A3348A"/>
    <w:rsid w:val="00A3392A"/>
    <w:rsid w:val="00A33B36"/>
    <w:rsid w:val="00A3418B"/>
    <w:rsid w:val="00A34D29"/>
    <w:rsid w:val="00A34DBE"/>
    <w:rsid w:val="00A3547E"/>
    <w:rsid w:val="00A357D3"/>
    <w:rsid w:val="00A4124C"/>
    <w:rsid w:val="00A4269C"/>
    <w:rsid w:val="00A439E9"/>
    <w:rsid w:val="00A43EF7"/>
    <w:rsid w:val="00A44F3C"/>
    <w:rsid w:val="00A45E91"/>
    <w:rsid w:val="00A4631B"/>
    <w:rsid w:val="00A463DB"/>
    <w:rsid w:val="00A46CF6"/>
    <w:rsid w:val="00A501B1"/>
    <w:rsid w:val="00A508A1"/>
    <w:rsid w:val="00A51A29"/>
    <w:rsid w:val="00A5459E"/>
    <w:rsid w:val="00A54AB8"/>
    <w:rsid w:val="00A54EF9"/>
    <w:rsid w:val="00A55EE6"/>
    <w:rsid w:val="00A611E9"/>
    <w:rsid w:val="00A614D7"/>
    <w:rsid w:val="00A62C8A"/>
    <w:rsid w:val="00A6361C"/>
    <w:rsid w:val="00A6383E"/>
    <w:rsid w:val="00A642BB"/>
    <w:rsid w:val="00A647BE"/>
    <w:rsid w:val="00A66749"/>
    <w:rsid w:val="00A748C7"/>
    <w:rsid w:val="00A7701B"/>
    <w:rsid w:val="00A774C7"/>
    <w:rsid w:val="00A80FFE"/>
    <w:rsid w:val="00A82CC5"/>
    <w:rsid w:val="00A85883"/>
    <w:rsid w:val="00A85C10"/>
    <w:rsid w:val="00A85F06"/>
    <w:rsid w:val="00A86519"/>
    <w:rsid w:val="00A903C9"/>
    <w:rsid w:val="00A91EDB"/>
    <w:rsid w:val="00A9284A"/>
    <w:rsid w:val="00A92923"/>
    <w:rsid w:val="00AA0C60"/>
    <w:rsid w:val="00AA26B9"/>
    <w:rsid w:val="00AA2B35"/>
    <w:rsid w:val="00AA2D20"/>
    <w:rsid w:val="00AA325B"/>
    <w:rsid w:val="00AA3DAD"/>
    <w:rsid w:val="00AA3FBF"/>
    <w:rsid w:val="00AA5147"/>
    <w:rsid w:val="00AA68F6"/>
    <w:rsid w:val="00AB0AD4"/>
    <w:rsid w:val="00AB1D9E"/>
    <w:rsid w:val="00AB367B"/>
    <w:rsid w:val="00AB4425"/>
    <w:rsid w:val="00AB5F0A"/>
    <w:rsid w:val="00AB668F"/>
    <w:rsid w:val="00AB6CF5"/>
    <w:rsid w:val="00AC0580"/>
    <w:rsid w:val="00AC2289"/>
    <w:rsid w:val="00AC26C3"/>
    <w:rsid w:val="00AC4079"/>
    <w:rsid w:val="00AC4760"/>
    <w:rsid w:val="00AC4AF8"/>
    <w:rsid w:val="00AD4D9A"/>
    <w:rsid w:val="00AD67F3"/>
    <w:rsid w:val="00AD6BD3"/>
    <w:rsid w:val="00AD71E7"/>
    <w:rsid w:val="00AD75C6"/>
    <w:rsid w:val="00AE2BD3"/>
    <w:rsid w:val="00AE369B"/>
    <w:rsid w:val="00AE3734"/>
    <w:rsid w:val="00AE3E31"/>
    <w:rsid w:val="00AE4440"/>
    <w:rsid w:val="00AE486F"/>
    <w:rsid w:val="00AE4A57"/>
    <w:rsid w:val="00AE738E"/>
    <w:rsid w:val="00AF16FF"/>
    <w:rsid w:val="00AF1937"/>
    <w:rsid w:val="00AF2A5B"/>
    <w:rsid w:val="00AF345B"/>
    <w:rsid w:val="00AF415F"/>
    <w:rsid w:val="00AF46A5"/>
    <w:rsid w:val="00AF503C"/>
    <w:rsid w:val="00AF55FA"/>
    <w:rsid w:val="00AF5D0D"/>
    <w:rsid w:val="00AF6101"/>
    <w:rsid w:val="00B009D9"/>
    <w:rsid w:val="00B02DAA"/>
    <w:rsid w:val="00B04DC5"/>
    <w:rsid w:val="00B04ED6"/>
    <w:rsid w:val="00B05E84"/>
    <w:rsid w:val="00B063F6"/>
    <w:rsid w:val="00B067F5"/>
    <w:rsid w:val="00B07A50"/>
    <w:rsid w:val="00B11D62"/>
    <w:rsid w:val="00B123EB"/>
    <w:rsid w:val="00B1351F"/>
    <w:rsid w:val="00B1592D"/>
    <w:rsid w:val="00B16BB8"/>
    <w:rsid w:val="00B203E5"/>
    <w:rsid w:val="00B22125"/>
    <w:rsid w:val="00B22367"/>
    <w:rsid w:val="00B2248E"/>
    <w:rsid w:val="00B23B1F"/>
    <w:rsid w:val="00B25C7E"/>
    <w:rsid w:val="00B31763"/>
    <w:rsid w:val="00B3250A"/>
    <w:rsid w:val="00B32FB5"/>
    <w:rsid w:val="00B34634"/>
    <w:rsid w:val="00B34FFB"/>
    <w:rsid w:val="00B378F8"/>
    <w:rsid w:val="00B37FCA"/>
    <w:rsid w:val="00B422CB"/>
    <w:rsid w:val="00B43707"/>
    <w:rsid w:val="00B43D23"/>
    <w:rsid w:val="00B44877"/>
    <w:rsid w:val="00B44A03"/>
    <w:rsid w:val="00B4516E"/>
    <w:rsid w:val="00B472E9"/>
    <w:rsid w:val="00B4764E"/>
    <w:rsid w:val="00B56624"/>
    <w:rsid w:val="00B57AD0"/>
    <w:rsid w:val="00B6070B"/>
    <w:rsid w:val="00B61132"/>
    <w:rsid w:val="00B634D8"/>
    <w:rsid w:val="00B6677A"/>
    <w:rsid w:val="00B66C5B"/>
    <w:rsid w:val="00B66DB3"/>
    <w:rsid w:val="00B66EC6"/>
    <w:rsid w:val="00B7018E"/>
    <w:rsid w:val="00B71ED5"/>
    <w:rsid w:val="00B7270B"/>
    <w:rsid w:val="00B72BC2"/>
    <w:rsid w:val="00B74958"/>
    <w:rsid w:val="00B74D30"/>
    <w:rsid w:val="00B7629C"/>
    <w:rsid w:val="00B76C88"/>
    <w:rsid w:val="00B773E0"/>
    <w:rsid w:val="00B802AC"/>
    <w:rsid w:val="00B8697F"/>
    <w:rsid w:val="00B90662"/>
    <w:rsid w:val="00B93CC5"/>
    <w:rsid w:val="00B93F7C"/>
    <w:rsid w:val="00B941CD"/>
    <w:rsid w:val="00B9670A"/>
    <w:rsid w:val="00B96991"/>
    <w:rsid w:val="00B97693"/>
    <w:rsid w:val="00BA1386"/>
    <w:rsid w:val="00BA330E"/>
    <w:rsid w:val="00BA4C91"/>
    <w:rsid w:val="00BA689E"/>
    <w:rsid w:val="00BB0D25"/>
    <w:rsid w:val="00BB0E47"/>
    <w:rsid w:val="00BB614F"/>
    <w:rsid w:val="00BB6C16"/>
    <w:rsid w:val="00BC2659"/>
    <w:rsid w:val="00BC3901"/>
    <w:rsid w:val="00BC5BB8"/>
    <w:rsid w:val="00BC730A"/>
    <w:rsid w:val="00BD05B7"/>
    <w:rsid w:val="00BD32E6"/>
    <w:rsid w:val="00BD34A4"/>
    <w:rsid w:val="00BD597E"/>
    <w:rsid w:val="00BE0E59"/>
    <w:rsid w:val="00BE283E"/>
    <w:rsid w:val="00BE2D96"/>
    <w:rsid w:val="00BE3025"/>
    <w:rsid w:val="00BE530E"/>
    <w:rsid w:val="00BE5C24"/>
    <w:rsid w:val="00BE64FE"/>
    <w:rsid w:val="00BE6636"/>
    <w:rsid w:val="00BE684F"/>
    <w:rsid w:val="00BF02FC"/>
    <w:rsid w:val="00BF184C"/>
    <w:rsid w:val="00BF1ADD"/>
    <w:rsid w:val="00BF1DA6"/>
    <w:rsid w:val="00BF2684"/>
    <w:rsid w:val="00BF31CF"/>
    <w:rsid w:val="00BF3547"/>
    <w:rsid w:val="00BF48BF"/>
    <w:rsid w:val="00BF5213"/>
    <w:rsid w:val="00BF5259"/>
    <w:rsid w:val="00BF5844"/>
    <w:rsid w:val="00C01EA6"/>
    <w:rsid w:val="00C021BE"/>
    <w:rsid w:val="00C02616"/>
    <w:rsid w:val="00C062C4"/>
    <w:rsid w:val="00C0637D"/>
    <w:rsid w:val="00C06577"/>
    <w:rsid w:val="00C07A83"/>
    <w:rsid w:val="00C107E8"/>
    <w:rsid w:val="00C13529"/>
    <w:rsid w:val="00C14B87"/>
    <w:rsid w:val="00C14BA0"/>
    <w:rsid w:val="00C16CB1"/>
    <w:rsid w:val="00C20E82"/>
    <w:rsid w:val="00C21E19"/>
    <w:rsid w:val="00C240F5"/>
    <w:rsid w:val="00C254EE"/>
    <w:rsid w:val="00C25FB1"/>
    <w:rsid w:val="00C300F1"/>
    <w:rsid w:val="00C33136"/>
    <w:rsid w:val="00C34A1E"/>
    <w:rsid w:val="00C359EF"/>
    <w:rsid w:val="00C372BF"/>
    <w:rsid w:val="00C4036D"/>
    <w:rsid w:val="00C42F26"/>
    <w:rsid w:val="00C44EBE"/>
    <w:rsid w:val="00C45C91"/>
    <w:rsid w:val="00C45D07"/>
    <w:rsid w:val="00C45FED"/>
    <w:rsid w:val="00C4665D"/>
    <w:rsid w:val="00C46B1D"/>
    <w:rsid w:val="00C46DDC"/>
    <w:rsid w:val="00C47425"/>
    <w:rsid w:val="00C47D52"/>
    <w:rsid w:val="00C51FBF"/>
    <w:rsid w:val="00C53B9F"/>
    <w:rsid w:val="00C557D2"/>
    <w:rsid w:val="00C55F51"/>
    <w:rsid w:val="00C571E1"/>
    <w:rsid w:val="00C572DD"/>
    <w:rsid w:val="00C60D8C"/>
    <w:rsid w:val="00C6142C"/>
    <w:rsid w:val="00C62D0A"/>
    <w:rsid w:val="00C63283"/>
    <w:rsid w:val="00C6330F"/>
    <w:rsid w:val="00C6413C"/>
    <w:rsid w:val="00C64E83"/>
    <w:rsid w:val="00C65E40"/>
    <w:rsid w:val="00C66BAC"/>
    <w:rsid w:val="00C704B9"/>
    <w:rsid w:val="00C71306"/>
    <w:rsid w:val="00C7333E"/>
    <w:rsid w:val="00C73C07"/>
    <w:rsid w:val="00C76938"/>
    <w:rsid w:val="00C76BE7"/>
    <w:rsid w:val="00C771C7"/>
    <w:rsid w:val="00C7754E"/>
    <w:rsid w:val="00C852F3"/>
    <w:rsid w:val="00C85AE4"/>
    <w:rsid w:val="00C86311"/>
    <w:rsid w:val="00C867D6"/>
    <w:rsid w:val="00C869F0"/>
    <w:rsid w:val="00C876A0"/>
    <w:rsid w:val="00C92563"/>
    <w:rsid w:val="00C92724"/>
    <w:rsid w:val="00C9286B"/>
    <w:rsid w:val="00C935C0"/>
    <w:rsid w:val="00C93B6C"/>
    <w:rsid w:val="00C9437A"/>
    <w:rsid w:val="00C947DB"/>
    <w:rsid w:val="00C95DED"/>
    <w:rsid w:val="00C9650A"/>
    <w:rsid w:val="00CA12BB"/>
    <w:rsid w:val="00CA30B1"/>
    <w:rsid w:val="00CA379C"/>
    <w:rsid w:val="00CA3E68"/>
    <w:rsid w:val="00CA701D"/>
    <w:rsid w:val="00CA77C8"/>
    <w:rsid w:val="00CB1D1A"/>
    <w:rsid w:val="00CB23D4"/>
    <w:rsid w:val="00CB3013"/>
    <w:rsid w:val="00CB64BB"/>
    <w:rsid w:val="00CB7549"/>
    <w:rsid w:val="00CB7575"/>
    <w:rsid w:val="00CB7A25"/>
    <w:rsid w:val="00CC0BC1"/>
    <w:rsid w:val="00CC1DC7"/>
    <w:rsid w:val="00CC211C"/>
    <w:rsid w:val="00CC2EE1"/>
    <w:rsid w:val="00CC3FF1"/>
    <w:rsid w:val="00CC4DFE"/>
    <w:rsid w:val="00CD0AB5"/>
    <w:rsid w:val="00CD499B"/>
    <w:rsid w:val="00CD5C20"/>
    <w:rsid w:val="00CD600D"/>
    <w:rsid w:val="00CD68E1"/>
    <w:rsid w:val="00CE1564"/>
    <w:rsid w:val="00CE221D"/>
    <w:rsid w:val="00CE290B"/>
    <w:rsid w:val="00CE2ABF"/>
    <w:rsid w:val="00CE4B2F"/>
    <w:rsid w:val="00CE6416"/>
    <w:rsid w:val="00CF08B6"/>
    <w:rsid w:val="00CF233F"/>
    <w:rsid w:val="00CF56EE"/>
    <w:rsid w:val="00CF7386"/>
    <w:rsid w:val="00D02896"/>
    <w:rsid w:val="00D03D9B"/>
    <w:rsid w:val="00D04A84"/>
    <w:rsid w:val="00D115DA"/>
    <w:rsid w:val="00D13850"/>
    <w:rsid w:val="00D145E1"/>
    <w:rsid w:val="00D14695"/>
    <w:rsid w:val="00D16D9A"/>
    <w:rsid w:val="00D20436"/>
    <w:rsid w:val="00D20BD2"/>
    <w:rsid w:val="00D20CF9"/>
    <w:rsid w:val="00D229E6"/>
    <w:rsid w:val="00D23271"/>
    <w:rsid w:val="00D25282"/>
    <w:rsid w:val="00D252CD"/>
    <w:rsid w:val="00D30183"/>
    <w:rsid w:val="00D305D7"/>
    <w:rsid w:val="00D30BAF"/>
    <w:rsid w:val="00D31775"/>
    <w:rsid w:val="00D32CAC"/>
    <w:rsid w:val="00D330B3"/>
    <w:rsid w:val="00D33448"/>
    <w:rsid w:val="00D35FB1"/>
    <w:rsid w:val="00D37D66"/>
    <w:rsid w:val="00D40617"/>
    <w:rsid w:val="00D43553"/>
    <w:rsid w:val="00D43848"/>
    <w:rsid w:val="00D443C5"/>
    <w:rsid w:val="00D44AD2"/>
    <w:rsid w:val="00D45D03"/>
    <w:rsid w:val="00D46D71"/>
    <w:rsid w:val="00D51E97"/>
    <w:rsid w:val="00D521DB"/>
    <w:rsid w:val="00D52F26"/>
    <w:rsid w:val="00D540B5"/>
    <w:rsid w:val="00D5510A"/>
    <w:rsid w:val="00D57E2A"/>
    <w:rsid w:val="00D6104A"/>
    <w:rsid w:val="00D61D1D"/>
    <w:rsid w:val="00D62116"/>
    <w:rsid w:val="00D62EAD"/>
    <w:rsid w:val="00D63D6B"/>
    <w:rsid w:val="00D647CB"/>
    <w:rsid w:val="00D66D0A"/>
    <w:rsid w:val="00D70392"/>
    <w:rsid w:val="00D76606"/>
    <w:rsid w:val="00D7682E"/>
    <w:rsid w:val="00D77CEA"/>
    <w:rsid w:val="00D808DD"/>
    <w:rsid w:val="00D82AB7"/>
    <w:rsid w:val="00D83B54"/>
    <w:rsid w:val="00D92768"/>
    <w:rsid w:val="00D93017"/>
    <w:rsid w:val="00D93610"/>
    <w:rsid w:val="00D95269"/>
    <w:rsid w:val="00D95AB2"/>
    <w:rsid w:val="00D97E9D"/>
    <w:rsid w:val="00DA1AD7"/>
    <w:rsid w:val="00DA297E"/>
    <w:rsid w:val="00DA3CE1"/>
    <w:rsid w:val="00DA493E"/>
    <w:rsid w:val="00DA7E48"/>
    <w:rsid w:val="00DB02D9"/>
    <w:rsid w:val="00DB1A13"/>
    <w:rsid w:val="00DB2A34"/>
    <w:rsid w:val="00DB3692"/>
    <w:rsid w:val="00DB690F"/>
    <w:rsid w:val="00DC140A"/>
    <w:rsid w:val="00DC34CF"/>
    <w:rsid w:val="00DC40C2"/>
    <w:rsid w:val="00DC40FC"/>
    <w:rsid w:val="00DC4990"/>
    <w:rsid w:val="00DC56D9"/>
    <w:rsid w:val="00DC5B3A"/>
    <w:rsid w:val="00DC5E1C"/>
    <w:rsid w:val="00DC6CE6"/>
    <w:rsid w:val="00DC7796"/>
    <w:rsid w:val="00DD0360"/>
    <w:rsid w:val="00DD44F9"/>
    <w:rsid w:val="00DD568F"/>
    <w:rsid w:val="00DE1A71"/>
    <w:rsid w:val="00DE2083"/>
    <w:rsid w:val="00DE30BC"/>
    <w:rsid w:val="00DE33A7"/>
    <w:rsid w:val="00DE3860"/>
    <w:rsid w:val="00DE529B"/>
    <w:rsid w:val="00DE6B81"/>
    <w:rsid w:val="00DE7BF3"/>
    <w:rsid w:val="00DF0605"/>
    <w:rsid w:val="00DF2780"/>
    <w:rsid w:val="00DF2853"/>
    <w:rsid w:val="00DF365D"/>
    <w:rsid w:val="00DF444E"/>
    <w:rsid w:val="00DF4E76"/>
    <w:rsid w:val="00DF69DF"/>
    <w:rsid w:val="00DF6E7C"/>
    <w:rsid w:val="00DF7419"/>
    <w:rsid w:val="00DF7F8B"/>
    <w:rsid w:val="00E031B9"/>
    <w:rsid w:val="00E03A11"/>
    <w:rsid w:val="00E05B58"/>
    <w:rsid w:val="00E05FFC"/>
    <w:rsid w:val="00E11FF2"/>
    <w:rsid w:val="00E159F0"/>
    <w:rsid w:val="00E15CC8"/>
    <w:rsid w:val="00E16278"/>
    <w:rsid w:val="00E1718A"/>
    <w:rsid w:val="00E22378"/>
    <w:rsid w:val="00E224DD"/>
    <w:rsid w:val="00E251B4"/>
    <w:rsid w:val="00E26C91"/>
    <w:rsid w:val="00E30264"/>
    <w:rsid w:val="00E30D4E"/>
    <w:rsid w:val="00E33A5F"/>
    <w:rsid w:val="00E34C82"/>
    <w:rsid w:val="00E36B5E"/>
    <w:rsid w:val="00E37743"/>
    <w:rsid w:val="00E37C3D"/>
    <w:rsid w:val="00E404A3"/>
    <w:rsid w:val="00E40919"/>
    <w:rsid w:val="00E423B8"/>
    <w:rsid w:val="00E42AAB"/>
    <w:rsid w:val="00E431E7"/>
    <w:rsid w:val="00E47BBC"/>
    <w:rsid w:val="00E50AC5"/>
    <w:rsid w:val="00E50B84"/>
    <w:rsid w:val="00E51B00"/>
    <w:rsid w:val="00E52354"/>
    <w:rsid w:val="00E52CE6"/>
    <w:rsid w:val="00E53181"/>
    <w:rsid w:val="00E56A06"/>
    <w:rsid w:val="00E5797E"/>
    <w:rsid w:val="00E613BE"/>
    <w:rsid w:val="00E61451"/>
    <w:rsid w:val="00E61837"/>
    <w:rsid w:val="00E61E5C"/>
    <w:rsid w:val="00E63D30"/>
    <w:rsid w:val="00E64879"/>
    <w:rsid w:val="00E66AFB"/>
    <w:rsid w:val="00E67C88"/>
    <w:rsid w:val="00E67FBB"/>
    <w:rsid w:val="00E70467"/>
    <w:rsid w:val="00E723FD"/>
    <w:rsid w:val="00E74873"/>
    <w:rsid w:val="00E7511B"/>
    <w:rsid w:val="00E77AA4"/>
    <w:rsid w:val="00E8015B"/>
    <w:rsid w:val="00E81A52"/>
    <w:rsid w:val="00E82F94"/>
    <w:rsid w:val="00E84215"/>
    <w:rsid w:val="00E908E1"/>
    <w:rsid w:val="00E9342B"/>
    <w:rsid w:val="00E9435E"/>
    <w:rsid w:val="00E958B4"/>
    <w:rsid w:val="00EA1433"/>
    <w:rsid w:val="00EA3B9F"/>
    <w:rsid w:val="00EA3E08"/>
    <w:rsid w:val="00EA3E31"/>
    <w:rsid w:val="00EA3FD0"/>
    <w:rsid w:val="00EA637C"/>
    <w:rsid w:val="00EB007C"/>
    <w:rsid w:val="00EB0137"/>
    <w:rsid w:val="00EB080B"/>
    <w:rsid w:val="00EB0D25"/>
    <w:rsid w:val="00EB2A80"/>
    <w:rsid w:val="00EB2FAF"/>
    <w:rsid w:val="00EB42CA"/>
    <w:rsid w:val="00EB51C1"/>
    <w:rsid w:val="00EB5555"/>
    <w:rsid w:val="00EB5BEB"/>
    <w:rsid w:val="00EB6D96"/>
    <w:rsid w:val="00EB750B"/>
    <w:rsid w:val="00EB760C"/>
    <w:rsid w:val="00EC0A08"/>
    <w:rsid w:val="00EC0E09"/>
    <w:rsid w:val="00EC13B3"/>
    <w:rsid w:val="00EC34DE"/>
    <w:rsid w:val="00EC539D"/>
    <w:rsid w:val="00EC563B"/>
    <w:rsid w:val="00EC6149"/>
    <w:rsid w:val="00ED08E1"/>
    <w:rsid w:val="00ED0C77"/>
    <w:rsid w:val="00ED1D17"/>
    <w:rsid w:val="00ED1DD5"/>
    <w:rsid w:val="00ED21F6"/>
    <w:rsid w:val="00ED462C"/>
    <w:rsid w:val="00ED6090"/>
    <w:rsid w:val="00ED6CF0"/>
    <w:rsid w:val="00ED7679"/>
    <w:rsid w:val="00EE003A"/>
    <w:rsid w:val="00EE2383"/>
    <w:rsid w:val="00EE4C09"/>
    <w:rsid w:val="00EE4C3D"/>
    <w:rsid w:val="00EE4DC0"/>
    <w:rsid w:val="00EF0771"/>
    <w:rsid w:val="00EF206E"/>
    <w:rsid w:val="00EF51BE"/>
    <w:rsid w:val="00EF58C9"/>
    <w:rsid w:val="00EF59B6"/>
    <w:rsid w:val="00EF6FB3"/>
    <w:rsid w:val="00F00567"/>
    <w:rsid w:val="00F0329C"/>
    <w:rsid w:val="00F03DD6"/>
    <w:rsid w:val="00F04D38"/>
    <w:rsid w:val="00F058D8"/>
    <w:rsid w:val="00F06463"/>
    <w:rsid w:val="00F07251"/>
    <w:rsid w:val="00F12363"/>
    <w:rsid w:val="00F12A37"/>
    <w:rsid w:val="00F147C2"/>
    <w:rsid w:val="00F15DCB"/>
    <w:rsid w:val="00F16158"/>
    <w:rsid w:val="00F176C4"/>
    <w:rsid w:val="00F211DE"/>
    <w:rsid w:val="00F2257B"/>
    <w:rsid w:val="00F302FB"/>
    <w:rsid w:val="00F30CBF"/>
    <w:rsid w:val="00F31144"/>
    <w:rsid w:val="00F32180"/>
    <w:rsid w:val="00F33BC3"/>
    <w:rsid w:val="00F3458A"/>
    <w:rsid w:val="00F34CFF"/>
    <w:rsid w:val="00F35227"/>
    <w:rsid w:val="00F352D2"/>
    <w:rsid w:val="00F35779"/>
    <w:rsid w:val="00F3625B"/>
    <w:rsid w:val="00F371AD"/>
    <w:rsid w:val="00F37B6A"/>
    <w:rsid w:val="00F37DF1"/>
    <w:rsid w:val="00F407F8"/>
    <w:rsid w:val="00F42757"/>
    <w:rsid w:val="00F44508"/>
    <w:rsid w:val="00F47208"/>
    <w:rsid w:val="00F472B3"/>
    <w:rsid w:val="00F4746A"/>
    <w:rsid w:val="00F479BD"/>
    <w:rsid w:val="00F47C0B"/>
    <w:rsid w:val="00F5006D"/>
    <w:rsid w:val="00F50422"/>
    <w:rsid w:val="00F519B9"/>
    <w:rsid w:val="00F53C2D"/>
    <w:rsid w:val="00F54078"/>
    <w:rsid w:val="00F547F0"/>
    <w:rsid w:val="00F55C0B"/>
    <w:rsid w:val="00F56FCC"/>
    <w:rsid w:val="00F60180"/>
    <w:rsid w:val="00F6439B"/>
    <w:rsid w:val="00F6517F"/>
    <w:rsid w:val="00F6574B"/>
    <w:rsid w:val="00F7115E"/>
    <w:rsid w:val="00F71629"/>
    <w:rsid w:val="00F7222B"/>
    <w:rsid w:val="00F72C5A"/>
    <w:rsid w:val="00F743BA"/>
    <w:rsid w:val="00F747CC"/>
    <w:rsid w:val="00F758D6"/>
    <w:rsid w:val="00F75F29"/>
    <w:rsid w:val="00F76532"/>
    <w:rsid w:val="00F76AB3"/>
    <w:rsid w:val="00F7750F"/>
    <w:rsid w:val="00F833E8"/>
    <w:rsid w:val="00F835B1"/>
    <w:rsid w:val="00F83EDC"/>
    <w:rsid w:val="00F848F6"/>
    <w:rsid w:val="00F85249"/>
    <w:rsid w:val="00F859BF"/>
    <w:rsid w:val="00F862C7"/>
    <w:rsid w:val="00F8742B"/>
    <w:rsid w:val="00F901B4"/>
    <w:rsid w:val="00F90B0D"/>
    <w:rsid w:val="00F9161E"/>
    <w:rsid w:val="00F946F4"/>
    <w:rsid w:val="00F95252"/>
    <w:rsid w:val="00F96D66"/>
    <w:rsid w:val="00F971F0"/>
    <w:rsid w:val="00FA1372"/>
    <w:rsid w:val="00FA2229"/>
    <w:rsid w:val="00FA5315"/>
    <w:rsid w:val="00FA6887"/>
    <w:rsid w:val="00FA72EA"/>
    <w:rsid w:val="00FB07FA"/>
    <w:rsid w:val="00FB3B50"/>
    <w:rsid w:val="00FB5EA5"/>
    <w:rsid w:val="00FB7131"/>
    <w:rsid w:val="00FB724A"/>
    <w:rsid w:val="00FC47F8"/>
    <w:rsid w:val="00FC5509"/>
    <w:rsid w:val="00FC61C5"/>
    <w:rsid w:val="00FC7088"/>
    <w:rsid w:val="00FC7CBA"/>
    <w:rsid w:val="00FD0205"/>
    <w:rsid w:val="00FD5E46"/>
    <w:rsid w:val="00FE0356"/>
    <w:rsid w:val="00FE066D"/>
    <w:rsid w:val="00FE0DF2"/>
    <w:rsid w:val="00FE2339"/>
    <w:rsid w:val="00FE297B"/>
    <w:rsid w:val="00FE2F67"/>
    <w:rsid w:val="00FE38B1"/>
    <w:rsid w:val="00FE44CB"/>
    <w:rsid w:val="00FE49D4"/>
    <w:rsid w:val="00FE5CDE"/>
    <w:rsid w:val="00FE6904"/>
    <w:rsid w:val="00FE6AB8"/>
    <w:rsid w:val="00FE71EA"/>
    <w:rsid w:val="00FE7BFF"/>
    <w:rsid w:val="00FF137A"/>
    <w:rsid w:val="00FF144A"/>
    <w:rsid w:val="00FF1725"/>
    <w:rsid w:val="00FF2BFE"/>
    <w:rsid w:val="00FF2EDB"/>
    <w:rsid w:val="00FF4D23"/>
    <w:rsid w:val="00FF6913"/>
    <w:rsid w:val="00FF6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AA2C5"/>
  <w15:docId w15:val="{D93B0072-1FDA-4597-8AFF-CC10E00E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6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946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0AB7"/>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382BD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7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6D9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27027"/>
    <w:rPr>
      <w:color w:val="0000FF"/>
      <w:u w:val="single"/>
    </w:rPr>
  </w:style>
  <w:style w:type="paragraph" w:styleId="Header">
    <w:name w:val="header"/>
    <w:basedOn w:val="Normal"/>
    <w:link w:val="HeaderChar"/>
    <w:uiPriority w:val="99"/>
    <w:unhideWhenUsed/>
    <w:rsid w:val="00090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5A8"/>
  </w:style>
  <w:style w:type="paragraph" w:styleId="Footer">
    <w:name w:val="footer"/>
    <w:basedOn w:val="Normal"/>
    <w:link w:val="FooterChar"/>
    <w:uiPriority w:val="99"/>
    <w:unhideWhenUsed/>
    <w:rsid w:val="00090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5A8"/>
  </w:style>
  <w:style w:type="paragraph" w:styleId="FootnoteText">
    <w:name w:val="footnote text"/>
    <w:aliases w:val=" Char, Char1, Char2, Char3, Char4, Char5, Char6,نص حاشية سفلية Char Char Char Char,نص حاشية سفلية Char Char Char ,نص حاشية سفلية Char Char Char,نص حاشية سفلية Char Char Char Char Char Char,نص حاشية سفلية Char Char"/>
    <w:basedOn w:val="Normal"/>
    <w:link w:val="FootnoteTextChar"/>
    <w:unhideWhenUsed/>
    <w:rsid w:val="00D229E6"/>
    <w:pPr>
      <w:spacing w:after="0" w:line="240" w:lineRule="auto"/>
    </w:pPr>
    <w:rPr>
      <w:sz w:val="20"/>
      <w:szCs w:val="20"/>
    </w:rPr>
  </w:style>
  <w:style w:type="character" w:customStyle="1" w:styleId="FootnoteTextChar">
    <w:name w:val="Footnote Text Char"/>
    <w:aliases w:val=" Char Char, Char1 Char, Char2 Char, Char3 Char, Char4 Char, Char5 Char, Char6 Char,نص حاشية سفلية Char Char Char Char Char,نص حاشية سفلية Char Char Char  Char,نص حاشية سفلية Char Char Char Char1,نص حاشية سفلية Char Char Char1"/>
    <w:basedOn w:val="DefaultParagraphFont"/>
    <w:link w:val="FootnoteText"/>
    <w:uiPriority w:val="99"/>
    <w:rsid w:val="00D229E6"/>
    <w:rPr>
      <w:sz w:val="20"/>
      <w:szCs w:val="20"/>
    </w:rPr>
  </w:style>
  <w:style w:type="character" w:styleId="FootnoteReference">
    <w:name w:val="footnote reference"/>
    <w:basedOn w:val="DefaultParagraphFont"/>
    <w:unhideWhenUsed/>
    <w:rsid w:val="00D229E6"/>
    <w:rPr>
      <w:vertAlign w:val="superscript"/>
    </w:rPr>
  </w:style>
  <w:style w:type="character" w:customStyle="1" w:styleId="Heading2Char">
    <w:name w:val="Heading 2 Char"/>
    <w:basedOn w:val="DefaultParagraphFont"/>
    <w:link w:val="Heading2"/>
    <w:uiPriority w:val="9"/>
    <w:rsid w:val="00F946F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134EA"/>
    <w:rPr>
      <w:b/>
      <w:bCs/>
    </w:rPr>
  </w:style>
  <w:style w:type="character" w:styleId="Emphasis">
    <w:name w:val="Emphasis"/>
    <w:basedOn w:val="DefaultParagraphFont"/>
    <w:uiPriority w:val="20"/>
    <w:qFormat/>
    <w:rsid w:val="00C01EA6"/>
    <w:rPr>
      <w:i/>
      <w:iCs/>
    </w:rPr>
  </w:style>
  <w:style w:type="character" w:customStyle="1" w:styleId="scopustermhighlight">
    <w:name w:val="scopustermhighlight"/>
    <w:basedOn w:val="DefaultParagraphFont"/>
    <w:rsid w:val="00F83EDC"/>
  </w:style>
  <w:style w:type="character" w:customStyle="1" w:styleId="txtsmaller">
    <w:name w:val="txtsmaller"/>
    <w:basedOn w:val="DefaultParagraphFont"/>
    <w:rsid w:val="005330EE"/>
  </w:style>
  <w:style w:type="character" w:customStyle="1" w:styleId="list-group-item">
    <w:name w:val="list-group-item"/>
    <w:basedOn w:val="DefaultParagraphFont"/>
    <w:rsid w:val="005330EE"/>
  </w:style>
  <w:style w:type="character" w:customStyle="1" w:styleId="anchortext">
    <w:name w:val="anchortext"/>
    <w:basedOn w:val="DefaultParagraphFont"/>
    <w:rsid w:val="005330EE"/>
  </w:style>
  <w:style w:type="character" w:customStyle="1" w:styleId="sr-only">
    <w:name w:val="sr-only"/>
    <w:basedOn w:val="DefaultParagraphFont"/>
    <w:rsid w:val="005330EE"/>
  </w:style>
  <w:style w:type="paragraph" w:styleId="ListParagraph">
    <w:name w:val="List Paragraph"/>
    <w:basedOn w:val="Normal"/>
    <w:uiPriority w:val="34"/>
    <w:qFormat/>
    <w:rsid w:val="004072B3"/>
    <w:pPr>
      <w:spacing w:after="200" w:line="276" w:lineRule="auto"/>
      <w:ind w:left="720"/>
      <w:contextualSpacing/>
    </w:pPr>
    <w:rPr>
      <w:rFonts w:ascii="Calibri" w:eastAsia="Calibri" w:hAnsi="Calibri" w:cs="Arial"/>
    </w:rPr>
  </w:style>
  <w:style w:type="paragraph" w:styleId="NoSpacing">
    <w:name w:val="No Spacing"/>
    <w:uiPriority w:val="1"/>
    <w:qFormat/>
    <w:rsid w:val="00BA689E"/>
    <w:pPr>
      <w:spacing w:after="0" w:line="240" w:lineRule="auto"/>
    </w:pPr>
    <w:rPr>
      <w:rFonts w:ascii="Calibri" w:eastAsia="Calibri" w:hAnsi="Calibri" w:cs="Arial"/>
    </w:rPr>
  </w:style>
  <w:style w:type="character" w:customStyle="1" w:styleId="shorttext">
    <w:name w:val="short_text"/>
    <w:basedOn w:val="DefaultParagraphFont"/>
    <w:rsid w:val="006344B3"/>
  </w:style>
  <w:style w:type="character" w:customStyle="1" w:styleId="apple-converted-space">
    <w:name w:val="apple-converted-space"/>
    <w:basedOn w:val="DefaultParagraphFont"/>
    <w:rsid w:val="00C76938"/>
  </w:style>
  <w:style w:type="character" w:customStyle="1" w:styleId="Heading3Char">
    <w:name w:val="Heading 3 Char"/>
    <w:basedOn w:val="DefaultParagraphFont"/>
    <w:link w:val="Heading3"/>
    <w:uiPriority w:val="9"/>
    <w:rsid w:val="001E0AB7"/>
    <w:rPr>
      <w:rFonts w:asciiTheme="majorHAnsi" w:eastAsiaTheme="majorEastAsia" w:hAnsiTheme="majorHAnsi" w:cstheme="majorBidi"/>
      <w:b/>
      <w:bCs/>
      <w:color w:val="5B9BD5" w:themeColor="accent1"/>
    </w:rPr>
  </w:style>
  <w:style w:type="character" w:styleId="FollowedHyperlink">
    <w:name w:val="FollowedHyperlink"/>
    <w:basedOn w:val="DefaultParagraphFont"/>
    <w:uiPriority w:val="99"/>
    <w:semiHidden/>
    <w:unhideWhenUsed/>
    <w:rsid w:val="00C93B6C"/>
    <w:rPr>
      <w:color w:val="954F72" w:themeColor="followedHyperlink"/>
      <w:u w:val="single"/>
    </w:rPr>
  </w:style>
  <w:style w:type="paragraph" w:styleId="BalloonText">
    <w:name w:val="Balloon Text"/>
    <w:basedOn w:val="Normal"/>
    <w:link w:val="BalloonTextChar"/>
    <w:uiPriority w:val="99"/>
    <w:semiHidden/>
    <w:unhideWhenUsed/>
    <w:rsid w:val="00F64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39B"/>
    <w:rPr>
      <w:rFonts w:ascii="Tahoma" w:hAnsi="Tahoma" w:cs="Tahoma"/>
      <w:sz w:val="16"/>
      <w:szCs w:val="16"/>
    </w:rPr>
  </w:style>
  <w:style w:type="character" w:customStyle="1" w:styleId="Heading5Char">
    <w:name w:val="Heading 5 Char"/>
    <w:basedOn w:val="DefaultParagraphFont"/>
    <w:link w:val="Heading5"/>
    <w:uiPriority w:val="9"/>
    <w:semiHidden/>
    <w:rsid w:val="00382BD0"/>
    <w:rPr>
      <w:rFonts w:asciiTheme="majorHAnsi" w:eastAsiaTheme="majorEastAsia" w:hAnsiTheme="majorHAnsi" w:cstheme="majorBidi"/>
      <w:color w:val="2E74B5" w:themeColor="accent1" w:themeShade="BF"/>
    </w:rPr>
  </w:style>
  <w:style w:type="paragraph" w:customStyle="1" w:styleId="w-body-text-1">
    <w:name w:val="w-body-text-1"/>
    <w:basedOn w:val="Normal"/>
    <w:rsid w:val="00925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925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E05B58"/>
    <w:pPr>
      <w:spacing w:after="0" w:line="240" w:lineRule="auto"/>
    </w:pPr>
    <w:rPr>
      <w:rFonts w:ascii="Times New Roman" w:eastAsia="SimSun" w:hAnsi="Times New Roman" w:cs="Times New Roman"/>
      <w:noProof/>
      <w:sz w:val="20"/>
      <w:szCs w:val="20"/>
      <w:lang w:eastAsia="zh-CN"/>
    </w:rPr>
  </w:style>
  <w:style w:type="character" w:customStyle="1" w:styleId="EndNoteBibliographyChar">
    <w:name w:val="EndNote Bibliography Char"/>
    <w:link w:val="EndNoteBibliography"/>
    <w:rsid w:val="00E05B58"/>
    <w:rPr>
      <w:rFonts w:ascii="Times New Roman" w:eastAsia="SimSun" w:hAnsi="Times New Roman" w:cs="Times New Roman"/>
      <w:noProof/>
      <w:sz w:val="20"/>
      <w:szCs w:val="20"/>
      <w:lang w:eastAsia="zh-CN"/>
    </w:rPr>
  </w:style>
  <w:style w:type="character" w:customStyle="1" w:styleId="fontstyle01">
    <w:name w:val="fontstyle01"/>
    <w:basedOn w:val="DefaultParagraphFont"/>
    <w:rsid w:val="00EB007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EB007C"/>
    <w:rPr>
      <w:rFonts w:ascii="TimesNewRomanPS-ItalicMT" w:hAnsi="TimesNewRomanPS-ItalicMT" w:hint="default"/>
      <w:b w:val="0"/>
      <w:bCs w:val="0"/>
      <w:i/>
      <w:iCs/>
      <w:color w:val="000000"/>
      <w:sz w:val="24"/>
      <w:szCs w:val="24"/>
    </w:rPr>
  </w:style>
  <w:style w:type="paragraph" w:styleId="HTMLPreformatted">
    <w:name w:val="HTML Preformatted"/>
    <w:basedOn w:val="Normal"/>
    <w:link w:val="HTMLPreformattedChar"/>
    <w:uiPriority w:val="99"/>
    <w:unhideWhenUsed/>
    <w:rsid w:val="00F95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5252"/>
    <w:rPr>
      <w:rFonts w:ascii="Courier New" w:eastAsia="Times New Roman" w:hAnsi="Courier New" w:cs="Courier New"/>
      <w:sz w:val="20"/>
      <w:szCs w:val="20"/>
    </w:rPr>
  </w:style>
  <w:style w:type="character" w:customStyle="1" w:styleId="y2iqfc">
    <w:name w:val="y2iqfc"/>
    <w:basedOn w:val="DefaultParagraphFont"/>
    <w:rsid w:val="00F95252"/>
  </w:style>
  <w:style w:type="paragraph" w:customStyle="1" w:styleId="Default">
    <w:name w:val="Default"/>
    <w:rsid w:val="001D65A1"/>
    <w:pPr>
      <w:autoSpaceDE w:val="0"/>
      <w:autoSpaceDN w:val="0"/>
      <w:adjustRightInd w:val="0"/>
      <w:spacing w:after="0" w:line="240" w:lineRule="auto"/>
    </w:pPr>
    <w:rPr>
      <w:rFonts w:ascii="Times New Roman" w:hAnsi="Times New Roman" w:cs="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203">
      <w:bodyDiv w:val="1"/>
      <w:marLeft w:val="0"/>
      <w:marRight w:val="0"/>
      <w:marTop w:val="0"/>
      <w:marBottom w:val="0"/>
      <w:divBdr>
        <w:top w:val="none" w:sz="0" w:space="0" w:color="auto"/>
        <w:left w:val="none" w:sz="0" w:space="0" w:color="auto"/>
        <w:bottom w:val="none" w:sz="0" w:space="0" w:color="auto"/>
        <w:right w:val="none" w:sz="0" w:space="0" w:color="auto"/>
      </w:divBdr>
    </w:div>
    <w:div w:id="74013755">
      <w:bodyDiv w:val="1"/>
      <w:marLeft w:val="0"/>
      <w:marRight w:val="0"/>
      <w:marTop w:val="0"/>
      <w:marBottom w:val="0"/>
      <w:divBdr>
        <w:top w:val="none" w:sz="0" w:space="0" w:color="auto"/>
        <w:left w:val="none" w:sz="0" w:space="0" w:color="auto"/>
        <w:bottom w:val="none" w:sz="0" w:space="0" w:color="auto"/>
        <w:right w:val="none" w:sz="0" w:space="0" w:color="auto"/>
      </w:divBdr>
    </w:div>
    <w:div w:id="187455755">
      <w:bodyDiv w:val="1"/>
      <w:marLeft w:val="0"/>
      <w:marRight w:val="0"/>
      <w:marTop w:val="0"/>
      <w:marBottom w:val="0"/>
      <w:divBdr>
        <w:top w:val="none" w:sz="0" w:space="0" w:color="auto"/>
        <w:left w:val="none" w:sz="0" w:space="0" w:color="auto"/>
        <w:bottom w:val="none" w:sz="0" w:space="0" w:color="auto"/>
        <w:right w:val="none" w:sz="0" w:space="0" w:color="auto"/>
      </w:divBdr>
    </w:div>
    <w:div w:id="260649824">
      <w:bodyDiv w:val="1"/>
      <w:marLeft w:val="0"/>
      <w:marRight w:val="0"/>
      <w:marTop w:val="0"/>
      <w:marBottom w:val="0"/>
      <w:divBdr>
        <w:top w:val="none" w:sz="0" w:space="0" w:color="auto"/>
        <w:left w:val="none" w:sz="0" w:space="0" w:color="auto"/>
        <w:bottom w:val="none" w:sz="0" w:space="0" w:color="auto"/>
        <w:right w:val="none" w:sz="0" w:space="0" w:color="auto"/>
      </w:divBdr>
    </w:div>
    <w:div w:id="277807116">
      <w:bodyDiv w:val="1"/>
      <w:marLeft w:val="0"/>
      <w:marRight w:val="0"/>
      <w:marTop w:val="0"/>
      <w:marBottom w:val="0"/>
      <w:divBdr>
        <w:top w:val="none" w:sz="0" w:space="0" w:color="auto"/>
        <w:left w:val="none" w:sz="0" w:space="0" w:color="auto"/>
        <w:bottom w:val="none" w:sz="0" w:space="0" w:color="auto"/>
        <w:right w:val="none" w:sz="0" w:space="0" w:color="auto"/>
      </w:divBdr>
    </w:div>
    <w:div w:id="305014452">
      <w:bodyDiv w:val="1"/>
      <w:marLeft w:val="0"/>
      <w:marRight w:val="0"/>
      <w:marTop w:val="0"/>
      <w:marBottom w:val="0"/>
      <w:divBdr>
        <w:top w:val="none" w:sz="0" w:space="0" w:color="auto"/>
        <w:left w:val="none" w:sz="0" w:space="0" w:color="auto"/>
        <w:bottom w:val="none" w:sz="0" w:space="0" w:color="auto"/>
        <w:right w:val="none" w:sz="0" w:space="0" w:color="auto"/>
      </w:divBdr>
    </w:div>
    <w:div w:id="335036581">
      <w:bodyDiv w:val="1"/>
      <w:marLeft w:val="0"/>
      <w:marRight w:val="0"/>
      <w:marTop w:val="0"/>
      <w:marBottom w:val="0"/>
      <w:divBdr>
        <w:top w:val="none" w:sz="0" w:space="0" w:color="auto"/>
        <w:left w:val="none" w:sz="0" w:space="0" w:color="auto"/>
        <w:bottom w:val="none" w:sz="0" w:space="0" w:color="auto"/>
        <w:right w:val="none" w:sz="0" w:space="0" w:color="auto"/>
      </w:divBdr>
    </w:div>
    <w:div w:id="395275312">
      <w:bodyDiv w:val="1"/>
      <w:marLeft w:val="0"/>
      <w:marRight w:val="0"/>
      <w:marTop w:val="0"/>
      <w:marBottom w:val="0"/>
      <w:divBdr>
        <w:top w:val="none" w:sz="0" w:space="0" w:color="auto"/>
        <w:left w:val="none" w:sz="0" w:space="0" w:color="auto"/>
        <w:bottom w:val="none" w:sz="0" w:space="0" w:color="auto"/>
        <w:right w:val="none" w:sz="0" w:space="0" w:color="auto"/>
      </w:divBdr>
      <w:divsChild>
        <w:div w:id="787507048">
          <w:marLeft w:val="0"/>
          <w:marRight w:val="0"/>
          <w:marTop w:val="0"/>
          <w:marBottom w:val="0"/>
          <w:divBdr>
            <w:top w:val="none" w:sz="0" w:space="0" w:color="auto"/>
            <w:left w:val="none" w:sz="0" w:space="0" w:color="auto"/>
            <w:bottom w:val="none" w:sz="0" w:space="0" w:color="auto"/>
            <w:right w:val="none" w:sz="0" w:space="0" w:color="auto"/>
          </w:divBdr>
          <w:divsChild>
            <w:div w:id="1350642128">
              <w:marLeft w:val="0"/>
              <w:marRight w:val="0"/>
              <w:marTop w:val="0"/>
              <w:marBottom w:val="0"/>
              <w:divBdr>
                <w:top w:val="none" w:sz="0" w:space="0" w:color="auto"/>
                <w:left w:val="none" w:sz="0" w:space="0" w:color="auto"/>
                <w:bottom w:val="none" w:sz="0" w:space="0" w:color="auto"/>
                <w:right w:val="none" w:sz="0" w:space="0" w:color="auto"/>
              </w:divBdr>
              <w:divsChild>
                <w:div w:id="2003509806">
                  <w:marLeft w:val="0"/>
                  <w:marRight w:val="0"/>
                  <w:marTop w:val="0"/>
                  <w:marBottom w:val="0"/>
                  <w:divBdr>
                    <w:top w:val="none" w:sz="0" w:space="0" w:color="auto"/>
                    <w:left w:val="none" w:sz="0" w:space="0" w:color="auto"/>
                    <w:bottom w:val="none" w:sz="0" w:space="0" w:color="auto"/>
                    <w:right w:val="none" w:sz="0" w:space="0" w:color="auto"/>
                  </w:divBdr>
                  <w:divsChild>
                    <w:div w:id="851410646">
                      <w:marLeft w:val="0"/>
                      <w:marRight w:val="0"/>
                      <w:marTop w:val="0"/>
                      <w:marBottom w:val="0"/>
                      <w:divBdr>
                        <w:top w:val="none" w:sz="0" w:space="0" w:color="auto"/>
                        <w:left w:val="none" w:sz="0" w:space="0" w:color="auto"/>
                        <w:bottom w:val="none" w:sz="0" w:space="0" w:color="auto"/>
                        <w:right w:val="none" w:sz="0" w:space="0" w:color="auto"/>
                      </w:divBdr>
                      <w:divsChild>
                        <w:div w:id="174542962">
                          <w:marLeft w:val="0"/>
                          <w:marRight w:val="0"/>
                          <w:marTop w:val="0"/>
                          <w:marBottom w:val="0"/>
                          <w:divBdr>
                            <w:top w:val="none" w:sz="0" w:space="0" w:color="auto"/>
                            <w:left w:val="none" w:sz="0" w:space="0" w:color="auto"/>
                            <w:bottom w:val="none" w:sz="0" w:space="0" w:color="auto"/>
                            <w:right w:val="none" w:sz="0" w:space="0" w:color="auto"/>
                          </w:divBdr>
                          <w:divsChild>
                            <w:div w:id="174655185">
                              <w:marLeft w:val="0"/>
                              <w:marRight w:val="0"/>
                              <w:marTop w:val="0"/>
                              <w:marBottom w:val="0"/>
                              <w:divBdr>
                                <w:top w:val="none" w:sz="0" w:space="0" w:color="auto"/>
                                <w:left w:val="none" w:sz="0" w:space="0" w:color="auto"/>
                                <w:bottom w:val="none" w:sz="0" w:space="0" w:color="auto"/>
                                <w:right w:val="none" w:sz="0" w:space="0" w:color="auto"/>
                              </w:divBdr>
                              <w:divsChild>
                                <w:div w:id="2074691276">
                                  <w:marLeft w:val="0"/>
                                  <w:marRight w:val="0"/>
                                  <w:marTop w:val="0"/>
                                  <w:marBottom w:val="0"/>
                                  <w:divBdr>
                                    <w:top w:val="none" w:sz="0" w:space="0" w:color="auto"/>
                                    <w:left w:val="none" w:sz="0" w:space="0" w:color="auto"/>
                                    <w:bottom w:val="none" w:sz="0" w:space="0" w:color="auto"/>
                                    <w:right w:val="none" w:sz="0" w:space="0" w:color="auto"/>
                                  </w:divBdr>
                                  <w:divsChild>
                                    <w:div w:id="1823303030">
                                      <w:marLeft w:val="0"/>
                                      <w:marRight w:val="60"/>
                                      <w:marTop w:val="0"/>
                                      <w:marBottom w:val="0"/>
                                      <w:divBdr>
                                        <w:top w:val="none" w:sz="0" w:space="0" w:color="auto"/>
                                        <w:left w:val="none" w:sz="0" w:space="0" w:color="auto"/>
                                        <w:bottom w:val="none" w:sz="0" w:space="0" w:color="auto"/>
                                        <w:right w:val="none" w:sz="0" w:space="0" w:color="auto"/>
                                      </w:divBdr>
                                      <w:divsChild>
                                        <w:div w:id="132914688">
                                          <w:marLeft w:val="0"/>
                                          <w:marRight w:val="0"/>
                                          <w:marTop w:val="0"/>
                                          <w:marBottom w:val="0"/>
                                          <w:divBdr>
                                            <w:top w:val="none" w:sz="0" w:space="0" w:color="auto"/>
                                            <w:left w:val="none" w:sz="0" w:space="0" w:color="auto"/>
                                            <w:bottom w:val="none" w:sz="0" w:space="0" w:color="auto"/>
                                            <w:right w:val="none" w:sz="0" w:space="0" w:color="auto"/>
                                          </w:divBdr>
                                          <w:divsChild>
                                            <w:div w:id="536047894">
                                              <w:marLeft w:val="0"/>
                                              <w:marRight w:val="0"/>
                                              <w:marTop w:val="0"/>
                                              <w:marBottom w:val="120"/>
                                              <w:divBdr>
                                                <w:top w:val="single" w:sz="6" w:space="0" w:color="F5F5F5"/>
                                                <w:left w:val="single" w:sz="6" w:space="0" w:color="F5F5F5"/>
                                                <w:bottom w:val="single" w:sz="6" w:space="0" w:color="F5F5F5"/>
                                                <w:right w:val="single" w:sz="6" w:space="0" w:color="F5F5F5"/>
                                              </w:divBdr>
                                              <w:divsChild>
                                                <w:div w:id="1248462762">
                                                  <w:marLeft w:val="0"/>
                                                  <w:marRight w:val="0"/>
                                                  <w:marTop w:val="0"/>
                                                  <w:marBottom w:val="0"/>
                                                  <w:divBdr>
                                                    <w:top w:val="none" w:sz="0" w:space="0" w:color="auto"/>
                                                    <w:left w:val="none" w:sz="0" w:space="0" w:color="auto"/>
                                                    <w:bottom w:val="none" w:sz="0" w:space="0" w:color="auto"/>
                                                    <w:right w:val="none" w:sz="0" w:space="0" w:color="auto"/>
                                                  </w:divBdr>
                                                  <w:divsChild>
                                                    <w:div w:id="981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686394">
      <w:bodyDiv w:val="1"/>
      <w:marLeft w:val="0"/>
      <w:marRight w:val="0"/>
      <w:marTop w:val="0"/>
      <w:marBottom w:val="0"/>
      <w:divBdr>
        <w:top w:val="none" w:sz="0" w:space="0" w:color="auto"/>
        <w:left w:val="none" w:sz="0" w:space="0" w:color="auto"/>
        <w:bottom w:val="none" w:sz="0" w:space="0" w:color="auto"/>
        <w:right w:val="none" w:sz="0" w:space="0" w:color="auto"/>
      </w:divBdr>
    </w:div>
    <w:div w:id="497499267">
      <w:bodyDiv w:val="1"/>
      <w:marLeft w:val="0"/>
      <w:marRight w:val="0"/>
      <w:marTop w:val="0"/>
      <w:marBottom w:val="0"/>
      <w:divBdr>
        <w:top w:val="none" w:sz="0" w:space="0" w:color="auto"/>
        <w:left w:val="none" w:sz="0" w:space="0" w:color="auto"/>
        <w:bottom w:val="none" w:sz="0" w:space="0" w:color="auto"/>
        <w:right w:val="none" w:sz="0" w:space="0" w:color="auto"/>
      </w:divBdr>
      <w:divsChild>
        <w:div w:id="1096054221">
          <w:marLeft w:val="0"/>
          <w:marRight w:val="0"/>
          <w:marTop w:val="0"/>
          <w:marBottom w:val="0"/>
          <w:divBdr>
            <w:top w:val="none" w:sz="0" w:space="0" w:color="auto"/>
            <w:left w:val="none" w:sz="0" w:space="0" w:color="auto"/>
            <w:bottom w:val="none" w:sz="0" w:space="0" w:color="auto"/>
            <w:right w:val="none" w:sz="0" w:space="0" w:color="auto"/>
          </w:divBdr>
        </w:div>
        <w:div w:id="1494833836">
          <w:marLeft w:val="0"/>
          <w:marRight w:val="0"/>
          <w:marTop w:val="0"/>
          <w:marBottom w:val="0"/>
          <w:divBdr>
            <w:top w:val="none" w:sz="0" w:space="0" w:color="auto"/>
            <w:left w:val="none" w:sz="0" w:space="0" w:color="auto"/>
            <w:bottom w:val="none" w:sz="0" w:space="0" w:color="auto"/>
            <w:right w:val="none" w:sz="0" w:space="0" w:color="auto"/>
          </w:divBdr>
        </w:div>
      </w:divsChild>
    </w:div>
    <w:div w:id="551356198">
      <w:bodyDiv w:val="1"/>
      <w:marLeft w:val="0"/>
      <w:marRight w:val="0"/>
      <w:marTop w:val="0"/>
      <w:marBottom w:val="0"/>
      <w:divBdr>
        <w:top w:val="none" w:sz="0" w:space="0" w:color="auto"/>
        <w:left w:val="none" w:sz="0" w:space="0" w:color="auto"/>
        <w:bottom w:val="none" w:sz="0" w:space="0" w:color="auto"/>
        <w:right w:val="none" w:sz="0" w:space="0" w:color="auto"/>
      </w:divBdr>
    </w:div>
    <w:div w:id="632098522">
      <w:bodyDiv w:val="1"/>
      <w:marLeft w:val="0"/>
      <w:marRight w:val="0"/>
      <w:marTop w:val="0"/>
      <w:marBottom w:val="0"/>
      <w:divBdr>
        <w:top w:val="none" w:sz="0" w:space="0" w:color="auto"/>
        <w:left w:val="none" w:sz="0" w:space="0" w:color="auto"/>
        <w:bottom w:val="none" w:sz="0" w:space="0" w:color="auto"/>
        <w:right w:val="none" w:sz="0" w:space="0" w:color="auto"/>
      </w:divBdr>
      <w:divsChild>
        <w:div w:id="2004040900">
          <w:marLeft w:val="0"/>
          <w:marRight w:val="0"/>
          <w:marTop w:val="0"/>
          <w:marBottom w:val="0"/>
          <w:divBdr>
            <w:top w:val="none" w:sz="0" w:space="0" w:color="auto"/>
            <w:left w:val="none" w:sz="0" w:space="0" w:color="auto"/>
            <w:bottom w:val="none" w:sz="0" w:space="0" w:color="auto"/>
            <w:right w:val="none" w:sz="0" w:space="0" w:color="auto"/>
          </w:divBdr>
          <w:divsChild>
            <w:div w:id="1694842534">
              <w:marLeft w:val="0"/>
              <w:marRight w:val="60"/>
              <w:marTop w:val="0"/>
              <w:marBottom w:val="0"/>
              <w:divBdr>
                <w:top w:val="none" w:sz="0" w:space="0" w:color="auto"/>
                <w:left w:val="none" w:sz="0" w:space="0" w:color="auto"/>
                <w:bottom w:val="none" w:sz="0" w:space="0" w:color="auto"/>
                <w:right w:val="none" w:sz="0" w:space="0" w:color="auto"/>
              </w:divBdr>
              <w:divsChild>
                <w:div w:id="360086236">
                  <w:marLeft w:val="0"/>
                  <w:marRight w:val="0"/>
                  <w:marTop w:val="0"/>
                  <w:marBottom w:val="120"/>
                  <w:divBdr>
                    <w:top w:val="single" w:sz="6" w:space="0" w:color="A0A0A0"/>
                    <w:left w:val="single" w:sz="6" w:space="0" w:color="B9B9B9"/>
                    <w:bottom w:val="single" w:sz="6" w:space="0" w:color="B9B9B9"/>
                    <w:right w:val="single" w:sz="6" w:space="0" w:color="B9B9B9"/>
                  </w:divBdr>
                  <w:divsChild>
                    <w:div w:id="1726489449">
                      <w:marLeft w:val="0"/>
                      <w:marRight w:val="0"/>
                      <w:marTop w:val="0"/>
                      <w:marBottom w:val="0"/>
                      <w:divBdr>
                        <w:top w:val="none" w:sz="0" w:space="0" w:color="auto"/>
                        <w:left w:val="none" w:sz="0" w:space="0" w:color="auto"/>
                        <w:bottom w:val="none" w:sz="0" w:space="0" w:color="auto"/>
                        <w:right w:val="none" w:sz="0" w:space="0" w:color="auto"/>
                      </w:divBdr>
                    </w:div>
                    <w:div w:id="609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4226">
          <w:marLeft w:val="0"/>
          <w:marRight w:val="0"/>
          <w:marTop w:val="0"/>
          <w:marBottom w:val="0"/>
          <w:divBdr>
            <w:top w:val="none" w:sz="0" w:space="0" w:color="auto"/>
            <w:left w:val="none" w:sz="0" w:space="0" w:color="auto"/>
            <w:bottom w:val="none" w:sz="0" w:space="0" w:color="auto"/>
            <w:right w:val="none" w:sz="0" w:space="0" w:color="auto"/>
          </w:divBdr>
          <w:divsChild>
            <w:div w:id="14384234">
              <w:marLeft w:val="60"/>
              <w:marRight w:val="0"/>
              <w:marTop w:val="0"/>
              <w:marBottom w:val="0"/>
              <w:divBdr>
                <w:top w:val="none" w:sz="0" w:space="0" w:color="auto"/>
                <w:left w:val="none" w:sz="0" w:space="0" w:color="auto"/>
                <w:bottom w:val="none" w:sz="0" w:space="0" w:color="auto"/>
                <w:right w:val="none" w:sz="0" w:space="0" w:color="auto"/>
              </w:divBdr>
              <w:divsChild>
                <w:div w:id="1655718072">
                  <w:marLeft w:val="0"/>
                  <w:marRight w:val="0"/>
                  <w:marTop w:val="0"/>
                  <w:marBottom w:val="0"/>
                  <w:divBdr>
                    <w:top w:val="none" w:sz="0" w:space="0" w:color="auto"/>
                    <w:left w:val="none" w:sz="0" w:space="0" w:color="auto"/>
                    <w:bottom w:val="none" w:sz="0" w:space="0" w:color="auto"/>
                    <w:right w:val="none" w:sz="0" w:space="0" w:color="auto"/>
                  </w:divBdr>
                  <w:divsChild>
                    <w:div w:id="1872953673">
                      <w:marLeft w:val="0"/>
                      <w:marRight w:val="0"/>
                      <w:marTop w:val="0"/>
                      <w:marBottom w:val="120"/>
                      <w:divBdr>
                        <w:top w:val="single" w:sz="6" w:space="0" w:color="F5F5F5"/>
                        <w:left w:val="single" w:sz="6" w:space="0" w:color="F5F5F5"/>
                        <w:bottom w:val="single" w:sz="6" w:space="0" w:color="F5F5F5"/>
                        <w:right w:val="single" w:sz="6" w:space="0" w:color="F5F5F5"/>
                      </w:divBdr>
                      <w:divsChild>
                        <w:div w:id="1091004703">
                          <w:marLeft w:val="0"/>
                          <w:marRight w:val="0"/>
                          <w:marTop w:val="0"/>
                          <w:marBottom w:val="0"/>
                          <w:divBdr>
                            <w:top w:val="none" w:sz="0" w:space="0" w:color="auto"/>
                            <w:left w:val="none" w:sz="0" w:space="0" w:color="auto"/>
                            <w:bottom w:val="none" w:sz="0" w:space="0" w:color="auto"/>
                            <w:right w:val="none" w:sz="0" w:space="0" w:color="auto"/>
                          </w:divBdr>
                          <w:divsChild>
                            <w:div w:id="14554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31065">
      <w:bodyDiv w:val="1"/>
      <w:marLeft w:val="0"/>
      <w:marRight w:val="0"/>
      <w:marTop w:val="0"/>
      <w:marBottom w:val="0"/>
      <w:divBdr>
        <w:top w:val="none" w:sz="0" w:space="0" w:color="auto"/>
        <w:left w:val="none" w:sz="0" w:space="0" w:color="auto"/>
        <w:bottom w:val="none" w:sz="0" w:space="0" w:color="auto"/>
        <w:right w:val="none" w:sz="0" w:space="0" w:color="auto"/>
      </w:divBdr>
    </w:div>
    <w:div w:id="666978919">
      <w:bodyDiv w:val="1"/>
      <w:marLeft w:val="0"/>
      <w:marRight w:val="0"/>
      <w:marTop w:val="0"/>
      <w:marBottom w:val="0"/>
      <w:divBdr>
        <w:top w:val="none" w:sz="0" w:space="0" w:color="auto"/>
        <w:left w:val="none" w:sz="0" w:space="0" w:color="auto"/>
        <w:bottom w:val="none" w:sz="0" w:space="0" w:color="auto"/>
        <w:right w:val="none" w:sz="0" w:space="0" w:color="auto"/>
      </w:divBdr>
    </w:div>
    <w:div w:id="695614380">
      <w:bodyDiv w:val="1"/>
      <w:marLeft w:val="0"/>
      <w:marRight w:val="0"/>
      <w:marTop w:val="0"/>
      <w:marBottom w:val="0"/>
      <w:divBdr>
        <w:top w:val="none" w:sz="0" w:space="0" w:color="auto"/>
        <w:left w:val="none" w:sz="0" w:space="0" w:color="auto"/>
        <w:bottom w:val="none" w:sz="0" w:space="0" w:color="auto"/>
        <w:right w:val="none" w:sz="0" w:space="0" w:color="auto"/>
      </w:divBdr>
    </w:div>
    <w:div w:id="732392270">
      <w:bodyDiv w:val="1"/>
      <w:marLeft w:val="0"/>
      <w:marRight w:val="0"/>
      <w:marTop w:val="0"/>
      <w:marBottom w:val="0"/>
      <w:divBdr>
        <w:top w:val="none" w:sz="0" w:space="0" w:color="auto"/>
        <w:left w:val="none" w:sz="0" w:space="0" w:color="auto"/>
        <w:bottom w:val="none" w:sz="0" w:space="0" w:color="auto"/>
        <w:right w:val="none" w:sz="0" w:space="0" w:color="auto"/>
      </w:divBdr>
      <w:divsChild>
        <w:div w:id="2008702254">
          <w:marLeft w:val="0"/>
          <w:marRight w:val="0"/>
          <w:marTop w:val="0"/>
          <w:marBottom w:val="0"/>
          <w:divBdr>
            <w:top w:val="none" w:sz="0" w:space="0" w:color="auto"/>
            <w:left w:val="none" w:sz="0" w:space="0" w:color="auto"/>
            <w:bottom w:val="none" w:sz="0" w:space="0" w:color="auto"/>
            <w:right w:val="none" w:sz="0" w:space="0" w:color="auto"/>
          </w:divBdr>
          <w:divsChild>
            <w:div w:id="1991789376">
              <w:marLeft w:val="0"/>
              <w:marRight w:val="0"/>
              <w:marTop w:val="0"/>
              <w:marBottom w:val="120"/>
              <w:divBdr>
                <w:top w:val="none" w:sz="0" w:space="0" w:color="auto"/>
                <w:left w:val="none" w:sz="0" w:space="0" w:color="auto"/>
                <w:bottom w:val="none" w:sz="0" w:space="0" w:color="auto"/>
                <w:right w:val="none" w:sz="0" w:space="0" w:color="auto"/>
              </w:divBdr>
              <w:divsChild>
                <w:div w:id="10076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09116">
      <w:bodyDiv w:val="1"/>
      <w:marLeft w:val="0"/>
      <w:marRight w:val="0"/>
      <w:marTop w:val="0"/>
      <w:marBottom w:val="0"/>
      <w:divBdr>
        <w:top w:val="none" w:sz="0" w:space="0" w:color="auto"/>
        <w:left w:val="none" w:sz="0" w:space="0" w:color="auto"/>
        <w:bottom w:val="none" w:sz="0" w:space="0" w:color="auto"/>
        <w:right w:val="none" w:sz="0" w:space="0" w:color="auto"/>
      </w:divBdr>
    </w:div>
    <w:div w:id="889267075">
      <w:bodyDiv w:val="1"/>
      <w:marLeft w:val="0"/>
      <w:marRight w:val="0"/>
      <w:marTop w:val="0"/>
      <w:marBottom w:val="0"/>
      <w:divBdr>
        <w:top w:val="none" w:sz="0" w:space="0" w:color="auto"/>
        <w:left w:val="none" w:sz="0" w:space="0" w:color="auto"/>
        <w:bottom w:val="none" w:sz="0" w:space="0" w:color="auto"/>
        <w:right w:val="none" w:sz="0" w:space="0" w:color="auto"/>
      </w:divBdr>
    </w:div>
    <w:div w:id="947540322">
      <w:bodyDiv w:val="1"/>
      <w:marLeft w:val="0"/>
      <w:marRight w:val="0"/>
      <w:marTop w:val="0"/>
      <w:marBottom w:val="0"/>
      <w:divBdr>
        <w:top w:val="none" w:sz="0" w:space="0" w:color="auto"/>
        <w:left w:val="none" w:sz="0" w:space="0" w:color="auto"/>
        <w:bottom w:val="none" w:sz="0" w:space="0" w:color="auto"/>
        <w:right w:val="none" w:sz="0" w:space="0" w:color="auto"/>
      </w:divBdr>
      <w:divsChild>
        <w:div w:id="1311910893">
          <w:marLeft w:val="0"/>
          <w:marRight w:val="0"/>
          <w:marTop w:val="0"/>
          <w:marBottom w:val="0"/>
          <w:divBdr>
            <w:top w:val="none" w:sz="0" w:space="0" w:color="auto"/>
            <w:left w:val="none" w:sz="0" w:space="0" w:color="auto"/>
            <w:bottom w:val="none" w:sz="0" w:space="0" w:color="auto"/>
            <w:right w:val="none" w:sz="0" w:space="0" w:color="auto"/>
          </w:divBdr>
          <w:divsChild>
            <w:div w:id="1771193050">
              <w:marLeft w:val="0"/>
              <w:marRight w:val="0"/>
              <w:marTop w:val="0"/>
              <w:marBottom w:val="0"/>
              <w:divBdr>
                <w:top w:val="none" w:sz="0" w:space="0" w:color="auto"/>
                <w:left w:val="none" w:sz="0" w:space="0" w:color="auto"/>
                <w:bottom w:val="none" w:sz="0" w:space="0" w:color="auto"/>
                <w:right w:val="none" w:sz="0" w:space="0" w:color="auto"/>
              </w:divBdr>
              <w:divsChild>
                <w:div w:id="1795438378">
                  <w:marLeft w:val="0"/>
                  <w:marRight w:val="0"/>
                  <w:marTop w:val="0"/>
                  <w:marBottom w:val="0"/>
                  <w:divBdr>
                    <w:top w:val="none" w:sz="0" w:space="0" w:color="auto"/>
                    <w:left w:val="none" w:sz="0" w:space="0" w:color="auto"/>
                    <w:bottom w:val="none" w:sz="0" w:space="0" w:color="auto"/>
                    <w:right w:val="none" w:sz="0" w:space="0" w:color="auto"/>
                  </w:divBdr>
                  <w:divsChild>
                    <w:div w:id="1043407360">
                      <w:marLeft w:val="0"/>
                      <w:marRight w:val="0"/>
                      <w:marTop w:val="0"/>
                      <w:marBottom w:val="0"/>
                      <w:divBdr>
                        <w:top w:val="none" w:sz="0" w:space="0" w:color="auto"/>
                        <w:left w:val="none" w:sz="0" w:space="0" w:color="auto"/>
                        <w:bottom w:val="none" w:sz="0" w:space="0" w:color="auto"/>
                        <w:right w:val="none" w:sz="0" w:space="0" w:color="auto"/>
                      </w:divBdr>
                      <w:divsChild>
                        <w:div w:id="294718873">
                          <w:marLeft w:val="0"/>
                          <w:marRight w:val="0"/>
                          <w:marTop w:val="0"/>
                          <w:marBottom w:val="0"/>
                          <w:divBdr>
                            <w:top w:val="none" w:sz="0" w:space="0" w:color="auto"/>
                            <w:left w:val="none" w:sz="0" w:space="0" w:color="auto"/>
                            <w:bottom w:val="none" w:sz="0" w:space="0" w:color="auto"/>
                            <w:right w:val="none" w:sz="0" w:space="0" w:color="auto"/>
                          </w:divBdr>
                          <w:divsChild>
                            <w:div w:id="6904031">
                              <w:marLeft w:val="0"/>
                              <w:marRight w:val="0"/>
                              <w:marTop w:val="0"/>
                              <w:marBottom w:val="0"/>
                              <w:divBdr>
                                <w:top w:val="none" w:sz="0" w:space="0" w:color="auto"/>
                                <w:left w:val="none" w:sz="0" w:space="0" w:color="auto"/>
                                <w:bottom w:val="none" w:sz="0" w:space="0" w:color="auto"/>
                                <w:right w:val="none" w:sz="0" w:space="0" w:color="auto"/>
                              </w:divBdr>
                              <w:divsChild>
                                <w:div w:id="993726732">
                                  <w:marLeft w:val="0"/>
                                  <w:marRight w:val="0"/>
                                  <w:marTop w:val="0"/>
                                  <w:marBottom w:val="0"/>
                                  <w:divBdr>
                                    <w:top w:val="none" w:sz="0" w:space="0" w:color="auto"/>
                                    <w:left w:val="none" w:sz="0" w:space="0" w:color="auto"/>
                                    <w:bottom w:val="none" w:sz="0" w:space="0" w:color="auto"/>
                                    <w:right w:val="none" w:sz="0" w:space="0" w:color="auto"/>
                                  </w:divBdr>
                                  <w:divsChild>
                                    <w:div w:id="840582424">
                                      <w:marLeft w:val="0"/>
                                      <w:marRight w:val="60"/>
                                      <w:marTop w:val="0"/>
                                      <w:marBottom w:val="0"/>
                                      <w:divBdr>
                                        <w:top w:val="none" w:sz="0" w:space="0" w:color="auto"/>
                                        <w:left w:val="none" w:sz="0" w:space="0" w:color="auto"/>
                                        <w:bottom w:val="none" w:sz="0" w:space="0" w:color="auto"/>
                                        <w:right w:val="none" w:sz="0" w:space="0" w:color="auto"/>
                                      </w:divBdr>
                                      <w:divsChild>
                                        <w:div w:id="1046102302">
                                          <w:marLeft w:val="0"/>
                                          <w:marRight w:val="0"/>
                                          <w:marTop w:val="0"/>
                                          <w:marBottom w:val="0"/>
                                          <w:divBdr>
                                            <w:top w:val="none" w:sz="0" w:space="0" w:color="auto"/>
                                            <w:left w:val="none" w:sz="0" w:space="0" w:color="auto"/>
                                            <w:bottom w:val="none" w:sz="0" w:space="0" w:color="auto"/>
                                            <w:right w:val="none" w:sz="0" w:space="0" w:color="auto"/>
                                          </w:divBdr>
                                          <w:divsChild>
                                            <w:div w:id="1546480976">
                                              <w:marLeft w:val="0"/>
                                              <w:marRight w:val="0"/>
                                              <w:marTop w:val="0"/>
                                              <w:marBottom w:val="120"/>
                                              <w:divBdr>
                                                <w:top w:val="single" w:sz="6" w:space="0" w:color="F5F5F5"/>
                                                <w:left w:val="single" w:sz="6" w:space="0" w:color="F5F5F5"/>
                                                <w:bottom w:val="single" w:sz="6" w:space="0" w:color="F5F5F5"/>
                                                <w:right w:val="single" w:sz="6" w:space="0" w:color="F5F5F5"/>
                                              </w:divBdr>
                                              <w:divsChild>
                                                <w:div w:id="1806581550">
                                                  <w:marLeft w:val="0"/>
                                                  <w:marRight w:val="0"/>
                                                  <w:marTop w:val="0"/>
                                                  <w:marBottom w:val="0"/>
                                                  <w:divBdr>
                                                    <w:top w:val="none" w:sz="0" w:space="0" w:color="auto"/>
                                                    <w:left w:val="none" w:sz="0" w:space="0" w:color="auto"/>
                                                    <w:bottom w:val="none" w:sz="0" w:space="0" w:color="auto"/>
                                                    <w:right w:val="none" w:sz="0" w:space="0" w:color="auto"/>
                                                  </w:divBdr>
                                                  <w:divsChild>
                                                    <w:div w:id="18742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641793">
      <w:bodyDiv w:val="1"/>
      <w:marLeft w:val="0"/>
      <w:marRight w:val="0"/>
      <w:marTop w:val="0"/>
      <w:marBottom w:val="0"/>
      <w:divBdr>
        <w:top w:val="none" w:sz="0" w:space="0" w:color="auto"/>
        <w:left w:val="none" w:sz="0" w:space="0" w:color="auto"/>
        <w:bottom w:val="none" w:sz="0" w:space="0" w:color="auto"/>
        <w:right w:val="none" w:sz="0" w:space="0" w:color="auto"/>
      </w:divBdr>
    </w:div>
    <w:div w:id="969748385">
      <w:bodyDiv w:val="1"/>
      <w:marLeft w:val="0"/>
      <w:marRight w:val="0"/>
      <w:marTop w:val="0"/>
      <w:marBottom w:val="0"/>
      <w:divBdr>
        <w:top w:val="none" w:sz="0" w:space="0" w:color="auto"/>
        <w:left w:val="none" w:sz="0" w:space="0" w:color="auto"/>
        <w:bottom w:val="none" w:sz="0" w:space="0" w:color="auto"/>
        <w:right w:val="none" w:sz="0" w:space="0" w:color="auto"/>
      </w:divBdr>
      <w:divsChild>
        <w:div w:id="214202478">
          <w:marLeft w:val="0"/>
          <w:marRight w:val="0"/>
          <w:marTop w:val="0"/>
          <w:marBottom w:val="0"/>
          <w:divBdr>
            <w:top w:val="none" w:sz="0" w:space="0" w:color="auto"/>
            <w:left w:val="none" w:sz="0" w:space="0" w:color="auto"/>
            <w:bottom w:val="none" w:sz="0" w:space="0" w:color="auto"/>
            <w:right w:val="none" w:sz="0" w:space="0" w:color="auto"/>
          </w:divBdr>
          <w:divsChild>
            <w:div w:id="1808279919">
              <w:marLeft w:val="0"/>
              <w:marRight w:val="0"/>
              <w:marTop w:val="0"/>
              <w:marBottom w:val="0"/>
              <w:divBdr>
                <w:top w:val="none" w:sz="0" w:space="0" w:color="auto"/>
                <w:left w:val="none" w:sz="0" w:space="0" w:color="auto"/>
                <w:bottom w:val="none" w:sz="0" w:space="0" w:color="auto"/>
                <w:right w:val="none" w:sz="0" w:space="0" w:color="auto"/>
              </w:divBdr>
              <w:divsChild>
                <w:div w:id="733429267">
                  <w:marLeft w:val="0"/>
                  <w:marRight w:val="0"/>
                  <w:marTop w:val="0"/>
                  <w:marBottom w:val="0"/>
                  <w:divBdr>
                    <w:top w:val="none" w:sz="0" w:space="0" w:color="auto"/>
                    <w:left w:val="none" w:sz="0" w:space="0" w:color="auto"/>
                    <w:bottom w:val="none" w:sz="0" w:space="0" w:color="auto"/>
                    <w:right w:val="none" w:sz="0" w:space="0" w:color="auto"/>
                  </w:divBdr>
                  <w:divsChild>
                    <w:div w:id="302122719">
                      <w:marLeft w:val="0"/>
                      <w:marRight w:val="0"/>
                      <w:marTop w:val="0"/>
                      <w:marBottom w:val="0"/>
                      <w:divBdr>
                        <w:top w:val="none" w:sz="0" w:space="0" w:color="auto"/>
                        <w:left w:val="none" w:sz="0" w:space="0" w:color="auto"/>
                        <w:bottom w:val="none" w:sz="0" w:space="0" w:color="auto"/>
                        <w:right w:val="none" w:sz="0" w:space="0" w:color="auto"/>
                      </w:divBdr>
                      <w:divsChild>
                        <w:div w:id="1222401791">
                          <w:marLeft w:val="0"/>
                          <w:marRight w:val="0"/>
                          <w:marTop w:val="0"/>
                          <w:marBottom w:val="0"/>
                          <w:divBdr>
                            <w:top w:val="none" w:sz="0" w:space="0" w:color="auto"/>
                            <w:left w:val="none" w:sz="0" w:space="0" w:color="auto"/>
                            <w:bottom w:val="none" w:sz="0" w:space="0" w:color="auto"/>
                            <w:right w:val="none" w:sz="0" w:space="0" w:color="auto"/>
                          </w:divBdr>
                          <w:divsChild>
                            <w:div w:id="369570301">
                              <w:marLeft w:val="0"/>
                              <w:marRight w:val="0"/>
                              <w:marTop w:val="0"/>
                              <w:marBottom w:val="0"/>
                              <w:divBdr>
                                <w:top w:val="none" w:sz="0" w:space="0" w:color="auto"/>
                                <w:left w:val="none" w:sz="0" w:space="0" w:color="auto"/>
                                <w:bottom w:val="none" w:sz="0" w:space="0" w:color="auto"/>
                                <w:right w:val="none" w:sz="0" w:space="0" w:color="auto"/>
                              </w:divBdr>
                              <w:divsChild>
                                <w:div w:id="100153999">
                                  <w:marLeft w:val="0"/>
                                  <w:marRight w:val="0"/>
                                  <w:marTop w:val="0"/>
                                  <w:marBottom w:val="0"/>
                                  <w:divBdr>
                                    <w:top w:val="none" w:sz="0" w:space="0" w:color="auto"/>
                                    <w:left w:val="none" w:sz="0" w:space="0" w:color="auto"/>
                                    <w:bottom w:val="none" w:sz="0" w:space="0" w:color="auto"/>
                                    <w:right w:val="none" w:sz="0" w:space="0" w:color="auto"/>
                                  </w:divBdr>
                                  <w:divsChild>
                                    <w:div w:id="1682244411">
                                      <w:marLeft w:val="0"/>
                                      <w:marRight w:val="60"/>
                                      <w:marTop w:val="0"/>
                                      <w:marBottom w:val="0"/>
                                      <w:divBdr>
                                        <w:top w:val="none" w:sz="0" w:space="0" w:color="auto"/>
                                        <w:left w:val="none" w:sz="0" w:space="0" w:color="auto"/>
                                        <w:bottom w:val="none" w:sz="0" w:space="0" w:color="auto"/>
                                        <w:right w:val="none" w:sz="0" w:space="0" w:color="auto"/>
                                      </w:divBdr>
                                      <w:divsChild>
                                        <w:div w:id="1225069011">
                                          <w:marLeft w:val="0"/>
                                          <w:marRight w:val="0"/>
                                          <w:marTop w:val="0"/>
                                          <w:marBottom w:val="0"/>
                                          <w:divBdr>
                                            <w:top w:val="none" w:sz="0" w:space="0" w:color="auto"/>
                                            <w:left w:val="none" w:sz="0" w:space="0" w:color="auto"/>
                                            <w:bottom w:val="none" w:sz="0" w:space="0" w:color="auto"/>
                                            <w:right w:val="none" w:sz="0" w:space="0" w:color="auto"/>
                                          </w:divBdr>
                                          <w:divsChild>
                                            <w:div w:id="1878466531">
                                              <w:marLeft w:val="0"/>
                                              <w:marRight w:val="0"/>
                                              <w:marTop w:val="0"/>
                                              <w:marBottom w:val="120"/>
                                              <w:divBdr>
                                                <w:top w:val="single" w:sz="6" w:space="0" w:color="F5F5F5"/>
                                                <w:left w:val="single" w:sz="6" w:space="0" w:color="F5F5F5"/>
                                                <w:bottom w:val="single" w:sz="6" w:space="0" w:color="F5F5F5"/>
                                                <w:right w:val="single" w:sz="6" w:space="0" w:color="F5F5F5"/>
                                              </w:divBdr>
                                              <w:divsChild>
                                                <w:div w:id="984744689">
                                                  <w:marLeft w:val="0"/>
                                                  <w:marRight w:val="0"/>
                                                  <w:marTop w:val="0"/>
                                                  <w:marBottom w:val="0"/>
                                                  <w:divBdr>
                                                    <w:top w:val="none" w:sz="0" w:space="0" w:color="auto"/>
                                                    <w:left w:val="none" w:sz="0" w:space="0" w:color="auto"/>
                                                    <w:bottom w:val="none" w:sz="0" w:space="0" w:color="auto"/>
                                                    <w:right w:val="none" w:sz="0" w:space="0" w:color="auto"/>
                                                  </w:divBdr>
                                                  <w:divsChild>
                                                    <w:div w:id="19412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999405">
      <w:bodyDiv w:val="1"/>
      <w:marLeft w:val="0"/>
      <w:marRight w:val="0"/>
      <w:marTop w:val="0"/>
      <w:marBottom w:val="0"/>
      <w:divBdr>
        <w:top w:val="none" w:sz="0" w:space="0" w:color="auto"/>
        <w:left w:val="none" w:sz="0" w:space="0" w:color="auto"/>
        <w:bottom w:val="none" w:sz="0" w:space="0" w:color="auto"/>
        <w:right w:val="none" w:sz="0" w:space="0" w:color="auto"/>
      </w:divBdr>
    </w:div>
    <w:div w:id="1073820356">
      <w:bodyDiv w:val="1"/>
      <w:marLeft w:val="0"/>
      <w:marRight w:val="0"/>
      <w:marTop w:val="0"/>
      <w:marBottom w:val="0"/>
      <w:divBdr>
        <w:top w:val="none" w:sz="0" w:space="0" w:color="auto"/>
        <w:left w:val="none" w:sz="0" w:space="0" w:color="auto"/>
        <w:bottom w:val="none" w:sz="0" w:space="0" w:color="auto"/>
        <w:right w:val="none" w:sz="0" w:space="0" w:color="auto"/>
      </w:divBdr>
    </w:div>
    <w:div w:id="1085763913">
      <w:bodyDiv w:val="1"/>
      <w:marLeft w:val="0"/>
      <w:marRight w:val="0"/>
      <w:marTop w:val="0"/>
      <w:marBottom w:val="0"/>
      <w:divBdr>
        <w:top w:val="none" w:sz="0" w:space="0" w:color="auto"/>
        <w:left w:val="none" w:sz="0" w:space="0" w:color="auto"/>
        <w:bottom w:val="none" w:sz="0" w:space="0" w:color="auto"/>
        <w:right w:val="none" w:sz="0" w:space="0" w:color="auto"/>
      </w:divBdr>
      <w:divsChild>
        <w:div w:id="1524202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997967">
      <w:bodyDiv w:val="1"/>
      <w:marLeft w:val="0"/>
      <w:marRight w:val="0"/>
      <w:marTop w:val="0"/>
      <w:marBottom w:val="0"/>
      <w:divBdr>
        <w:top w:val="none" w:sz="0" w:space="0" w:color="auto"/>
        <w:left w:val="none" w:sz="0" w:space="0" w:color="auto"/>
        <w:bottom w:val="none" w:sz="0" w:space="0" w:color="auto"/>
        <w:right w:val="none" w:sz="0" w:space="0" w:color="auto"/>
      </w:divBdr>
    </w:div>
    <w:div w:id="1210530973">
      <w:bodyDiv w:val="1"/>
      <w:marLeft w:val="0"/>
      <w:marRight w:val="0"/>
      <w:marTop w:val="0"/>
      <w:marBottom w:val="0"/>
      <w:divBdr>
        <w:top w:val="none" w:sz="0" w:space="0" w:color="auto"/>
        <w:left w:val="none" w:sz="0" w:space="0" w:color="auto"/>
        <w:bottom w:val="none" w:sz="0" w:space="0" w:color="auto"/>
        <w:right w:val="none" w:sz="0" w:space="0" w:color="auto"/>
      </w:divBdr>
    </w:div>
    <w:div w:id="1217278522">
      <w:bodyDiv w:val="1"/>
      <w:marLeft w:val="0"/>
      <w:marRight w:val="0"/>
      <w:marTop w:val="0"/>
      <w:marBottom w:val="0"/>
      <w:divBdr>
        <w:top w:val="none" w:sz="0" w:space="0" w:color="auto"/>
        <w:left w:val="none" w:sz="0" w:space="0" w:color="auto"/>
        <w:bottom w:val="none" w:sz="0" w:space="0" w:color="auto"/>
        <w:right w:val="none" w:sz="0" w:space="0" w:color="auto"/>
      </w:divBdr>
    </w:div>
    <w:div w:id="1255941542">
      <w:bodyDiv w:val="1"/>
      <w:marLeft w:val="0"/>
      <w:marRight w:val="0"/>
      <w:marTop w:val="0"/>
      <w:marBottom w:val="0"/>
      <w:divBdr>
        <w:top w:val="none" w:sz="0" w:space="0" w:color="auto"/>
        <w:left w:val="none" w:sz="0" w:space="0" w:color="auto"/>
        <w:bottom w:val="none" w:sz="0" w:space="0" w:color="auto"/>
        <w:right w:val="none" w:sz="0" w:space="0" w:color="auto"/>
      </w:divBdr>
    </w:div>
    <w:div w:id="1277298290">
      <w:bodyDiv w:val="1"/>
      <w:marLeft w:val="0"/>
      <w:marRight w:val="0"/>
      <w:marTop w:val="0"/>
      <w:marBottom w:val="0"/>
      <w:divBdr>
        <w:top w:val="none" w:sz="0" w:space="0" w:color="auto"/>
        <w:left w:val="none" w:sz="0" w:space="0" w:color="auto"/>
        <w:bottom w:val="none" w:sz="0" w:space="0" w:color="auto"/>
        <w:right w:val="none" w:sz="0" w:space="0" w:color="auto"/>
      </w:divBdr>
    </w:div>
    <w:div w:id="1306161829">
      <w:bodyDiv w:val="1"/>
      <w:marLeft w:val="0"/>
      <w:marRight w:val="0"/>
      <w:marTop w:val="0"/>
      <w:marBottom w:val="0"/>
      <w:divBdr>
        <w:top w:val="none" w:sz="0" w:space="0" w:color="auto"/>
        <w:left w:val="none" w:sz="0" w:space="0" w:color="auto"/>
        <w:bottom w:val="none" w:sz="0" w:space="0" w:color="auto"/>
        <w:right w:val="none" w:sz="0" w:space="0" w:color="auto"/>
      </w:divBdr>
    </w:div>
    <w:div w:id="1316489043">
      <w:bodyDiv w:val="1"/>
      <w:marLeft w:val="0"/>
      <w:marRight w:val="0"/>
      <w:marTop w:val="0"/>
      <w:marBottom w:val="0"/>
      <w:divBdr>
        <w:top w:val="none" w:sz="0" w:space="0" w:color="auto"/>
        <w:left w:val="none" w:sz="0" w:space="0" w:color="auto"/>
        <w:bottom w:val="none" w:sz="0" w:space="0" w:color="auto"/>
        <w:right w:val="none" w:sz="0" w:space="0" w:color="auto"/>
      </w:divBdr>
      <w:divsChild>
        <w:div w:id="659239173">
          <w:marLeft w:val="0"/>
          <w:marRight w:val="0"/>
          <w:marTop w:val="0"/>
          <w:marBottom w:val="0"/>
          <w:divBdr>
            <w:top w:val="none" w:sz="0" w:space="0" w:color="auto"/>
            <w:left w:val="none" w:sz="0" w:space="0" w:color="auto"/>
            <w:bottom w:val="none" w:sz="0" w:space="0" w:color="auto"/>
            <w:right w:val="none" w:sz="0" w:space="0" w:color="auto"/>
          </w:divBdr>
        </w:div>
        <w:div w:id="690958995">
          <w:marLeft w:val="0"/>
          <w:marRight w:val="0"/>
          <w:marTop w:val="0"/>
          <w:marBottom w:val="0"/>
          <w:divBdr>
            <w:top w:val="none" w:sz="0" w:space="0" w:color="auto"/>
            <w:left w:val="none" w:sz="0" w:space="0" w:color="auto"/>
            <w:bottom w:val="none" w:sz="0" w:space="0" w:color="auto"/>
            <w:right w:val="none" w:sz="0" w:space="0" w:color="auto"/>
          </w:divBdr>
        </w:div>
      </w:divsChild>
    </w:div>
    <w:div w:id="1339234253">
      <w:bodyDiv w:val="1"/>
      <w:marLeft w:val="0"/>
      <w:marRight w:val="0"/>
      <w:marTop w:val="0"/>
      <w:marBottom w:val="0"/>
      <w:divBdr>
        <w:top w:val="none" w:sz="0" w:space="0" w:color="auto"/>
        <w:left w:val="none" w:sz="0" w:space="0" w:color="auto"/>
        <w:bottom w:val="none" w:sz="0" w:space="0" w:color="auto"/>
        <w:right w:val="none" w:sz="0" w:space="0" w:color="auto"/>
      </w:divBdr>
    </w:div>
    <w:div w:id="1416129035">
      <w:bodyDiv w:val="1"/>
      <w:marLeft w:val="0"/>
      <w:marRight w:val="0"/>
      <w:marTop w:val="0"/>
      <w:marBottom w:val="0"/>
      <w:divBdr>
        <w:top w:val="none" w:sz="0" w:space="0" w:color="auto"/>
        <w:left w:val="none" w:sz="0" w:space="0" w:color="auto"/>
        <w:bottom w:val="none" w:sz="0" w:space="0" w:color="auto"/>
        <w:right w:val="none" w:sz="0" w:space="0" w:color="auto"/>
      </w:divBdr>
    </w:div>
    <w:div w:id="1418475232">
      <w:bodyDiv w:val="1"/>
      <w:marLeft w:val="0"/>
      <w:marRight w:val="0"/>
      <w:marTop w:val="0"/>
      <w:marBottom w:val="0"/>
      <w:divBdr>
        <w:top w:val="none" w:sz="0" w:space="0" w:color="auto"/>
        <w:left w:val="none" w:sz="0" w:space="0" w:color="auto"/>
        <w:bottom w:val="none" w:sz="0" w:space="0" w:color="auto"/>
        <w:right w:val="none" w:sz="0" w:space="0" w:color="auto"/>
      </w:divBdr>
    </w:div>
    <w:div w:id="1448427424">
      <w:bodyDiv w:val="1"/>
      <w:marLeft w:val="0"/>
      <w:marRight w:val="0"/>
      <w:marTop w:val="0"/>
      <w:marBottom w:val="0"/>
      <w:divBdr>
        <w:top w:val="none" w:sz="0" w:space="0" w:color="auto"/>
        <w:left w:val="none" w:sz="0" w:space="0" w:color="auto"/>
        <w:bottom w:val="none" w:sz="0" w:space="0" w:color="auto"/>
        <w:right w:val="none" w:sz="0" w:space="0" w:color="auto"/>
      </w:divBdr>
    </w:div>
    <w:div w:id="1539270498">
      <w:bodyDiv w:val="1"/>
      <w:marLeft w:val="0"/>
      <w:marRight w:val="0"/>
      <w:marTop w:val="0"/>
      <w:marBottom w:val="0"/>
      <w:divBdr>
        <w:top w:val="none" w:sz="0" w:space="0" w:color="auto"/>
        <w:left w:val="none" w:sz="0" w:space="0" w:color="auto"/>
        <w:bottom w:val="none" w:sz="0" w:space="0" w:color="auto"/>
        <w:right w:val="none" w:sz="0" w:space="0" w:color="auto"/>
      </w:divBdr>
    </w:div>
    <w:div w:id="1539275676">
      <w:bodyDiv w:val="1"/>
      <w:marLeft w:val="0"/>
      <w:marRight w:val="0"/>
      <w:marTop w:val="0"/>
      <w:marBottom w:val="0"/>
      <w:divBdr>
        <w:top w:val="none" w:sz="0" w:space="0" w:color="auto"/>
        <w:left w:val="none" w:sz="0" w:space="0" w:color="auto"/>
        <w:bottom w:val="none" w:sz="0" w:space="0" w:color="auto"/>
        <w:right w:val="none" w:sz="0" w:space="0" w:color="auto"/>
      </w:divBdr>
    </w:div>
    <w:div w:id="1639844849">
      <w:bodyDiv w:val="1"/>
      <w:marLeft w:val="0"/>
      <w:marRight w:val="0"/>
      <w:marTop w:val="0"/>
      <w:marBottom w:val="0"/>
      <w:divBdr>
        <w:top w:val="none" w:sz="0" w:space="0" w:color="auto"/>
        <w:left w:val="none" w:sz="0" w:space="0" w:color="auto"/>
        <w:bottom w:val="none" w:sz="0" w:space="0" w:color="auto"/>
        <w:right w:val="none" w:sz="0" w:space="0" w:color="auto"/>
      </w:divBdr>
    </w:div>
    <w:div w:id="1642078489">
      <w:bodyDiv w:val="1"/>
      <w:marLeft w:val="0"/>
      <w:marRight w:val="0"/>
      <w:marTop w:val="0"/>
      <w:marBottom w:val="0"/>
      <w:divBdr>
        <w:top w:val="none" w:sz="0" w:space="0" w:color="auto"/>
        <w:left w:val="none" w:sz="0" w:space="0" w:color="auto"/>
        <w:bottom w:val="none" w:sz="0" w:space="0" w:color="auto"/>
        <w:right w:val="none" w:sz="0" w:space="0" w:color="auto"/>
      </w:divBdr>
      <w:divsChild>
        <w:div w:id="1805926030">
          <w:marLeft w:val="0"/>
          <w:marRight w:val="0"/>
          <w:marTop w:val="0"/>
          <w:marBottom w:val="0"/>
          <w:divBdr>
            <w:top w:val="none" w:sz="0" w:space="0" w:color="auto"/>
            <w:left w:val="none" w:sz="0" w:space="0" w:color="auto"/>
            <w:bottom w:val="none" w:sz="0" w:space="0" w:color="auto"/>
            <w:right w:val="none" w:sz="0" w:space="0" w:color="auto"/>
          </w:divBdr>
          <w:divsChild>
            <w:div w:id="1898473409">
              <w:marLeft w:val="0"/>
              <w:marRight w:val="0"/>
              <w:marTop w:val="0"/>
              <w:marBottom w:val="0"/>
              <w:divBdr>
                <w:top w:val="none" w:sz="0" w:space="0" w:color="auto"/>
                <w:left w:val="none" w:sz="0" w:space="0" w:color="auto"/>
                <w:bottom w:val="none" w:sz="0" w:space="0" w:color="auto"/>
                <w:right w:val="none" w:sz="0" w:space="0" w:color="auto"/>
              </w:divBdr>
              <w:divsChild>
                <w:div w:id="1129980673">
                  <w:marLeft w:val="0"/>
                  <w:marRight w:val="0"/>
                  <w:marTop w:val="0"/>
                  <w:marBottom w:val="0"/>
                  <w:divBdr>
                    <w:top w:val="none" w:sz="0" w:space="0" w:color="auto"/>
                    <w:left w:val="none" w:sz="0" w:space="0" w:color="auto"/>
                    <w:bottom w:val="none" w:sz="0" w:space="0" w:color="auto"/>
                    <w:right w:val="none" w:sz="0" w:space="0" w:color="auto"/>
                  </w:divBdr>
                  <w:divsChild>
                    <w:div w:id="1299918569">
                      <w:marLeft w:val="0"/>
                      <w:marRight w:val="0"/>
                      <w:marTop w:val="0"/>
                      <w:marBottom w:val="0"/>
                      <w:divBdr>
                        <w:top w:val="none" w:sz="0" w:space="0" w:color="auto"/>
                        <w:left w:val="none" w:sz="0" w:space="0" w:color="auto"/>
                        <w:bottom w:val="none" w:sz="0" w:space="0" w:color="auto"/>
                        <w:right w:val="none" w:sz="0" w:space="0" w:color="auto"/>
                      </w:divBdr>
                      <w:divsChild>
                        <w:div w:id="1056466236">
                          <w:marLeft w:val="0"/>
                          <w:marRight w:val="0"/>
                          <w:marTop w:val="0"/>
                          <w:marBottom w:val="0"/>
                          <w:divBdr>
                            <w:top w:val="none" w:sz="0" w:space="0" w:color="auto"/>
                            <w:left w:val="none" w:sz="0" w:space="0" w:color="auto"/>
                            <w:bottom w:val="none" w:sz="0" w:space="0" w:color="auto"/>
                            <w:right w:val="none" w:sz="0" w:space="0" w:color="auto"/>
                          </w:divBdr>
                          <w:divsChild>
                            <w:div w:id="1915116849">
                              <w:marLeft w:val="0"/>
                              <w:marRight w:val="0"/>
                              <w:marTop w:val="0"/>
                              <w:marBottom w:val="0"/>
                              <w:divBdr>
                                <w:top w:val="none" w:sz="0" w:space="0" w:color="auto"/>
                                <w:left w:val="none" w:sz="0" w:space="0" w:color="auto"/>
                                <w:bottom w:val="none" w:sz="0" w:space="0" w:color="auto"/>
                                <w:right w:val="none" w:sz="0" w:space="0" w:color="auto"/>
                              </w:divBdr>
                              <w:divsChild>
                                <w:div w:id="1078477972">
                                  <w:marLeft w:val="0"/>
                                  <w:marRight w:val="0"/>
                                  <w:marTop w:val="0"/>
                                  <w:marBottom w:val="0"/>
                                  <w:divBdr>
                                    <w:top w:val="none" w:sz="0" w:space="0" w:color="auto"/>
                                    <w:left w:val="none" w:sz="0" w:space="0" w:color="auto"/>
                                    <w:bottom w:val="none" w:sz="0" w:space="0" w:color="auto"/>
                                    <w:right w:val="none" w:sz="0" w:space="0" w:color="auto"/>
                                  </w:divBdr>
                                  <w:divsChild>
                                    <w:div w:id="921641678">
                                      <w:marLeft w:val="0"/>
                                      <w:marRight w:val="60"/>
                                      <w:marTop w:val="0"/>
                                      <w:marBottom w:val="0"/>
                                      <w:divBdr>
                                        <w:top w:val="none" w:sz="0" w:space="0" w:color="auto"/>
                                        <w:left w:val="none" w:sz="0" w:space="0" w:color="auto"/>
                                        <w:bottom w:val="none" w:sz="0" w:space="0" w:color="auto"/>
                                        <w:right w:val="none" w:sz="0" w:space="0" w:color="auto"/>
                                      </w:divBdr>
                                      <w:divsChild>
                                        <w:div w:id="231476887">
                                          <w:marLeft w:val="0"/>
                                          <w:marRight w:val="0"/>
                                          <w:marTop w:val="0"/>
                                          <w:marBottom w:val="0"/>
                                          <w:divBdr>
                                            <w:top w:val="none" w:sz="0" w:space="0" w:color="auto"/>
                                            <w:left w:val="none" w:sz="0" w:space="0" w:color="auto"/>
                                            <w:bottom w:val="none" w:sz="0" w:space="0" w:color="auto"/>
                                            <w:right w:val="none" w:sz="0" w:space="0" w:color="auto"/>
                                          </w:divBdr>
                                          <w:divsChild>
                                            <w:div w:id="230697393">
                                              <w:marLeft w:val="0"/>
                                              <w:marRight w:val="0"/>
                                              <w:marTop w:val="0"/>
                                              <w:marBottom w:val="120"/>
                                              <w:divBdr>
                                                <w:top w:val="single" w:sz="6" w:space="0" w:color="F5F5F5"/>
                                                <w:left w:val="single" w:sz="6" w:space="0" w:color="F5F5F5"/>
                                                <w:bottom w:val="single" w:sz="6" w:space="0" w:color="F5F5F5"/>
                                                <w:right w:val="single" w:sz="6" w:space="0" w:color="F5F5F5"/>
                                              </w:divBdr>
                                              <w:divsChild>
                                                <w:div w:id="1719738774">
                                                  <w:marLeft w:val="0"/>
                                                  <w:marRight w:val="0"/>
                                                  <w:marTop w:val="0"/>
                                                  <w:marBottom w:val="0"/>
                                                  <w:divBdr>
                                                    <w:top w:val="none" w:sz="0" w:space="0" w:color="auto"/>
                                                    <w:left w:val="none" w:sz="0" w:space="0" w:color="auto"/>
                                                    <w:bottom w:val="none" w:sz="0" w:space="0" w:color="auto"/>
                                                    <w:right w:val="none" w:sz="0" w:space="0" w:color="auto"/>
                                                  </w:divBdr>
                                                  <w:divsChild>
                                                    <w:div w:id="17924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809368">
      <w:bodyDiv w:val="1"/>
      <w:marLeft w:val="0"/>
      <w:marRight w:val="0"/>
      <w:marTop w:val="0"/>
      <w:marBottom w:val="0"/>
      <w:divBdr>
        <w:top w:val="none" w:sz="0" w:space="0" w:color="auto"/>
        <w:left w:val="none" w:sz="0" w:space="0" w:color="auto"/>
        <w:bottom w:val="none" w:sz="0" w:space="0" w:color="auto"/>
        <w:right w:val="none" w:sz="0" w:space="0" w:color="auto"/>
      </w:divBdr>
    </w:div>
    <w:div w:id="1689214070">
      <w:bodyDiv w:val="1"/>
      <w:marLeft w:val="0"/>
      <w:marRight w:val="0"/>
      <w:marTop w:val="0"/>
      <w:marBottom w:val="0"/>
      <w:divBdr>
        <w:top w:val="none" w:sz="0" w:space="0" w:color="auto"/>
        <w:left w:val="none" w:sz="0" w:space="0" w:color="auto"/>
        <w:bottom w:val="none" w:sz="0" w:space="0" w:color="auto"/>
        <w:right w:val="none" w:sz="0" w:space="0" w:color="auto"/>
      </w:divBdr>
    </w:div>
    <w:div w:id="1695691692">
      <w:bodyDiv w:val="1"/>
      <w:marLeft w:val="0"/>
      <w:marRight w:val="0"/>
      <w:marTop w:val="0"/>
      <w:marBottom w:val="0"/>
      <w:divBdr>
        <w:top w:val="none" w:sz="0" w:space="0" w:color="auto"/>
        <w:left w:val="none" w:sz="0" w:space="0" w:color="auto"/>
        <w:bottom w:val="none" w:sz="0" w:space="0" w:color="auto"/>
        <w:right w:val="none" w:sz="0" w:space="0" w:color="auto"/>
      </w:divBdr>
    </w:div>
    <w:div w:id="1741562433">
      <w:bodyDiv w:val="1"/>
      <w:marLeft w:val="0"/>
      <w:marRight w:val="0"/>
      <w:marTop w:val="0"/>
      <w:marBottom w:val="0"/>
      <w:divBdr>
        <w:top w:val="none" w:sz="0" w:space="0" w:color="auto"/>
        <w:left w:val="none" w:sz="0" w:space="0" w:color="auto"/>
        <w:bottom w:val="none" w:sz="0" w:space="0" w:color="auto"/>
        <w:right w:val="none" w:sz="0" w:space="0" w:color="auto"/>
      </w:divBdr>
      <w:divsChild>
        <w:div w:id="1725248725">
          <w:marLeft w:val="0"/>
          <w:marRight w:val="0"/>
          <w:marTop w:val="0"/>
          <w:marBottom w:val="0"/>
          <w:divBdr>
            <w:top w:val="none" w:sz="0" w:space="0" w:color="auto"/>
            <w:left w:val="none" w:sz="0" w:space="0" w:color="auto"/>
            <w:bottom w:val="none" w:sz="0" w:space="0" w:color="auto"/>
            <w:right w:val="none" w:sz="0" w:space="0" w:color="auto"/>
          </w:divBdr>
        </w:div>
      </w:divsChild>
    </w:div>
    <w:div w:id="1771272111">
      <w:bodyDiv w:val="1"/>
      <w:marLeft w:val="0"/>
      <w:marRight w:val="0"/>
      <w:marTop w:val="0"/>
      <w:marBottom w:val="0"/>
      <w:divBdr>
        <w:top w:val="none" w:sz="0" w:space="0" w:color="auto"/>
        <w:left w:val="none" w:sz="0" w:space="0" w:color="auto"/>
        <w:bottom w:val="none" w:sz="0" w:space="0" w:color="auto"/>
        <w:right w:val="none" w:sz="0" w:space="0" w:color="auto"/>
      </w:divBdr>
    </w:div>
    <w:div w:id="1792430187">
      <w:bodyDiv w:val="1"/>
      <w:marLeft w:val="0"/>
      <w:marRight w:val="0"/>
      <w:marTop w:val="0"/>
      <w:marBottom w:val="0"/>
      <w:divBdr>
        <w:top w:val="none" w:sz="0" w:space="0" w:color="auto"/>
        <w:left w:val="none" w:sz="0" w:space="0" w:color="auto"/>
        <w:bottom w:val="none" w:sz="0" w:space="0" w:color="auto"/>
        <w:right w:val="none" w:sz="0" w:space="0" w:color="auto"/>
      </w:divBdr>
    </w:div>
    <w:div w:id="1849906383">
      <w:bodyDiv w:val="1"/>
      <w:marLeft w:val="0"/>
      <w:marRight w:val="0"/>
      <w:marTop w:val="0"/>
      <w:marBottom w:val="0"/>
      <w:divBdr>
        <w:top w:val="none" w:sz="0" w:space="0" w:color="auto"/>
        <w:left w:val="none" w:sz="0" w:space="0" w:color="auto"/>
        <w:bottom w:val="none" w:sz="0" w:space="0" w:color="auto"/>
        <w:right w:val="none" w:sz="0" w:space="0" w:color="auto"/>
      </w:divBdr>
    </w:div>
    <w:div w:id="1870222898">
      <w:bodyDiv w:val="1"/>
      <w:marLeft w:val="0"/>
      <w:marRight w:val="0"/>
      <w:marTop w:val="0"/>
      <w:marBottom w:val="0"/>
      <w:divBdr>
        <w:top w:val="none" w:sz="0" w:space="0" w:color="auto"/>
        <w:left w:val="none" w:sz="0" w:space="0" w:color="auto"/>
        <w:bottom w:val="none" w:sz="0" w:space="0" w:color="auto"/>
        <w:right w:val="none" w:sz="0" w:space="0" w:color="auto"/>
      </w:divBdr>
    </w:div>
    <w:div w:id="1875118157">
      <w:bodyDiv w:val="1"/>
      <w:marLeft w:val="0"/>
      <w:marRight w:val="0"/>
      <w:marTop w:val="0"/>
      <w:marBottom w:val="0"/>
      <w:divBdr>
        <w:top w:val="none" w:sz="0" w:space="0" w:color="auto"/>
        <w:left w:val="none" w:sz="0" w:space="0" w:color="auto"/>
        <w:bottom w:val="none" w:sz="0" w:space="0" w:color="auto"/>
        <w:right w:val="none" w:sz="0" w:space="0" w:color="auto"/>
      </w:divBdr>
    </w:div>
    <w:div w:id="1882746101">
      <w:bodyDiv w:val="1"/>
      <w:marLeft w:val="0"/>
      <w:marRight w:val="0"/>
      <w:marTop w:val="0"/>
      <w:marBottom w:val="0"/>
      <w:divBdr>
        <w:top w:val="none" w:sz="0" w:space="0" w:color="auto"/>
        <w:left w:val="none" w:sz="0" w:space="0" w:color="auto"/>
        <w:bottom w:val="none" w:sz="0" w:space="0" w:color="auto"/>
        <w:right w:val="none" w:sz="0" w:space="0" w:color="auto"/>
      </w:divBdr>
    </w:div>
    <w:div w:id="1965959658">
      <w:bodyDiv w:val="1"/>
      <w:marLeft w:val="0"/>
      <w:marRight w:val="0"/>
      <w:marTop w:val="0"/>
      <w:marBottom w:val="0"/>
      <w:divBdr>
        <w:top w:val="none" w:sz="0" w:space="0" w:color="auto"/>
        <w:left w:val="none" w:sz="0" w:space="0" w:color="auto"/>
        <w:bottom w:val="none" w:sz="0" w:space="0" w:color="auto"/>
        <w:right w:val="none" w:sz="0" w:space="0" w:color="auto"/>
      </w:divBdr>
      <w:divsChild>
        <w:div w:id="1547254214">
          <w:marLeft w:val="0"/>
          <w:marRight w:val="0"/>
          <w:marTop w:val="0"/>
          <w:marBottom w:val="0"/>
          <w:divBdr>
            <w:top w:val="none" w:sz="0" w:space="0" w:color="auto"/>
            <w:left w:val="none" w:sz="0" w:space="0" w:color="auto"/>
            <w:bottom w:val="none" w:sz="0" w:space="0" w:color="auto"/>
            <w:right w:val="none" w:sz="0" w:space="0" w:color="auto"/>
          </w:divBdr>
          <w:divsChild>
            <w:div w:id="709382349">
              <w:marLeft w:val="0"/>
              <w:marRight w:val="0"/>
              <w:marTop w:val="0"/>
              <w:marBottom w:val="0"/>
              <w:divBdr>
                <w:top w:val="none" w:sz="0" w:space="0" w:color="auto"/>
                <w:left w:val="none" w:sz="0" w:space="0" w:color="auto"/>
                <w:bottom w:val="none" w:sz="0" w:space="0" w:color="auto"/>
                <w:right w:val="none" w:sz="0" w:space="0" w:color="auto"/>
              </w:divBdr>
              <w:divsChild>
                <w:div w:id="1148550674">
                  <w:marLeft w:val="0"/>
                  <w:marRight w:val="0"/>
                  <w:marTop w:val="0"/>
                  <w:marBottom w:val="0"/>
                  <w:divBdr>
                    <w:top w:val="none" w:sz="0" w:space="0" w:color="auto"/>
                    <w:left w:val="none" w:sz="0" w:space="0" w:color="auto"/>
                    <w:bottom w:val="none" w:sz="0" w:space="0" w:color="auto"/>
                    <w:right w:val="none" w:sz="0" w:space="0" w:color="auto"/>
                  </w:divBdr>
                  <w:divsChild>
                    <w:div w:id="1727070293">
                      <w:marLeft w:val="0"/>
                      <w:marRight w:val="0"/>
                      <w:marTop w:val="0"/>
                      <w:marBottom w:val="0"/>
                      <w:divBdr>
                        <w:top w:val="none" w:sz="0" w:space="0" w:color="auto"/>
                        <w:left w:val="none" w:sz="0" w:space="0" w:color="auto"/>
                        <w:bottom w:val="none" w:sz="0" w:space="0" w:color="auto"/>
                        <w:right w:val="none" w:sz="0" w:space="0" w:color="auto"/>
                      </w:divBdr>
                      <w:divsChild>
                        <w:div w:id="1110079059">
                          <w:marLeft w:val="0"/>
                          <w:marRight w:val="0"/>
                          <w:marTop w:val="0"/>
                          <w:marBottom w:val="0"/>
                          <w:divBdr>
                            <w:top w:val="none" w:sz="0" w:space="0" w:color="auto"/>
                            <w:left w:val="none" w:sz="0" w:space="0" w:color="auto"/>
                            <w:bottom w:val="none" w:sz="0" w:space="0" w:color="auto"/>
                            <w:right w:val="none" w:sz="0" w:space="0" w:color="auto"/>
                          </w:divBdr>
                          <w:divsChild>
                            <w:div w:id="894123841">
                              <w:marLeft w:val="0"/>
                              <w:marRight w:val="0"/>
                              <w:marTop w:val="0"/>
                              <w:marBottom w:val="0"/>
                              <w:divBdr>
                                <w:top w:val="none" w:sz="0" w:space="0" w:color="auto"/>
                                <w:left w:val="none" w:sz="0" w:space="0" w:color="auto"/>
                                <w:bottom w:val="none" w:sz="0" w:space="0" w:color="auto"/>
                                <w:right w:val="none" w:sz="0" w:space="0" w:color="auto"/>
                              </w:divBdr>
                              <w:divsChild>
                                <w:div w:id="671105674">
                                  <w:marLeft w:val="0"/>
                                  <w:marRight w:val="0"/>
                                  <w:marTop w:val="0"/>
                                  <w:marBottom w:val="0"/>
                                  <w:divBdr>
                                    <w:top w:val="none" w:sz="0" w:space="0" w:color="auto"/>
                                    <w:left w:val="none" w:sz="0" w:space="0" w:color="auto"/>
                                    <w:bottom w:val="none" w:sz="0" w:space="0" w:color="auto"/>
                                    <w:right w:val="none" w:sz="0" w:space="0" w:color="auto"/>
                                  </w:divBdr>
                                  <w:divsChild>
                                    <w:div w:id="1752191076">
                                      <w:marLeft w:val="0"/>
                                      <w:marRight w:val="60"/>
                                      <w:marTop w:val="0"/>
                                      <w:marBottom w:val="0"/>
                                      <w:divBdr>
                                        <w:top w:val="none" w:sz="0" w:space="0" w:color="auto"/>
                                        <w:left w:val="none" w:sz="0" w:space="0" w:color="auto"/>
                                        <w:bottom w:val="none" w:sz="0" w:space="0" w:color="auto"/>
                                        <w:right w:val="none" w:sz="0" w:space="0" w:color="auto"/>
                                      </w:divBdr>
                                      <w:divsChild>
                                        <w:div w:id="1337726850">
                                          <w:marLeft w:val="0"/>
                                          <w:marRight w:val="0"/>
                                          <w:marTop w:val="0"/>
                                          <w:marBottom w:val="0"/>
                                          <w:divBdr>
                                            <w:top w:val="none" w:sz="0" w:space="0" w:color="auto"/>
                                            <w:left w:val="none" w:sz="0" w:space="0" w:color="auto"/>
                                            <w:bottom w:val="none" w:sz="0" w:space="0" w:color="auto"/>
                                            <w:right w:val="none" w:sz="0" w:space="0" w:color="auto"/>
                                          </w:divBdr>
                                          <w:divsChild>
                                            <w:div w:id="315569585">
                                              <w:marLeft w:val="0"/>
                                              <w:marRight w:val="0"/>
                                              <w:marTop w:val="0"/>
                                              <w:marBottom w:val="120"/>
                                              <w:divBdr>
                                                <w:top w:val="single" w:sz="6" w:space="0" w:color="F5F5F5"/>
                                                <w:left w:val="single" w:sz="6" w:space="0" w:color="F5F5F5"/>
                                                <w:bottom w:val="single" w:sz="6" w:space="0" w:color="F5F5F5"/>
                                                <w:right w:val="single" w:sz="6" w:space="0" w:color="F5F5F5"/>
                                              </w:divBdr>
                                              <w:divsChild>
                                                <w:div w:id="955256013">
                                                  <w:marLeft w:val="0"/>
                                                  <w:marRight w:val="0"/>
                                                  <w:marTop w:val="0"/>
                                                  <w:marBottom w:val="0"/>
                                                  <w:divBdr>
                                                    <w:top w:val="none" w:sz="0" w:space="0" w:color="auto"/>
                                                    <w:left w:val="none" w:sz="0" w:space="0" w:color="auto"/>
                                                    <w:bottom w:val="none" w:sz="0" w:space="0" w:color="auto"/>
                                                    <w:right w:val="none" w:sz="0" w:space="0" w:color="auto"/>
                                                  </w:divBdr>
                                                  <w:divsChild>
                                                    <w:div w:id="17888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118527">
      <w:bodyDiv w:val="1"/>
      <w:marLeft w:val="0"/>
      <w:marRight w:val="0"/>
      <w:marTop w:val="0"/>
      <w:marBottom w:val="0"/>
      <w:divBdr>
        <w:top w:val="none" w:sz="0" w:space="0" w:color="auto"/>
        <w:left w:val="none" w:sz="0" w:space="0" w:color="auto"/>
        <w:bottom w:val="none" w:sz="0" w:space="0" w:color="auto"/>
        <w:right w:val="none" w:sz="0" w:space="0" w:color="auto"/>
      </w:divBdr>
    </w:div>
    <w:div w:id="1990398048">
      <w:bodyDiv w:val="1"/>
      <w:marLeft w:val="0"/>
      <w:marRight w:val="0"/>
      <w:marTop w:val="0"/>
      <w:marBottom w:val="0"/>
      <w:divBdr>
        <w:top w:val="none" w:sz="0" w:space="0" w:color="auto"/>
        <w:left w:val="none" w:sz="0" w:space="0" w:color="auto"/>
        <w:bottom w:val="none" w:sz="0" w:space="0" w:color="auto"/>
        <w:right w:val="none" w:sz="0" w:space="0" w:color="auto"/>
      </w:divBdr>
    </w:div>
    <w:div w:id="1995915166">
      <w:bodyDiv w:val="1"/>
      <w:marLeft w:val="0"/>
      <w:marRight w:val="0"/>
      <w:marTop w:val="0"/>
      <w:marBottom w:val="0"/>
      <w:divBdr>
        <w:top w:val="none" w:sz="0" w:space="0" w:color="auto"/>
        <w:left w:val="none" w:sz="0" w:space="0" w:color="auto"/>
        <w:bottom w:val="none" w:sz="0" w:space="0" w:color="auto"/>
        <w:right w:val="none" w:sz="0" w:space="0" w:color="auto"/>
      </w:divBdr>
    </w:div>
    <w:div w:id="2018969271">
      <w:bodyDiv w:val="1"/>
      <w:marLeft w:val="0"/>
      <w:marRight w:val="0"/>
      <w:marTop w:val="0"/>
      <w:marBottom w:val="0"/>
      <w:divBdr>
        <w:top w:val="none" w:sz="0" w:space="0" w:color="auto"/>
        <w:left w:val="none" w:sz="0" w:space="0" w:color="auto"/>
        <w:bottom w:val="none" w:sz="0" w:space="0" w:color="auto"/>
        <w:right w:val="none" w:sz="0" w:space="0" w:color="auto"/>
      </w:divBdr>
    </w:div>
    <w:div w:id="2029944704">
      <w:bodyDiv w:val="1"/>
      <w:marLeft w:val="0"/>
      <w:marRight w:val="0"/>
      <w:marTop w:val="0"/>
      <w:marBottom w:val="0"/>
      <w:divBdr>
        <w:top w:val="none" w:sz="0" w:space="0" w:color="auto"/>
        <w:left w:val="none" w:sz="0" w:space="0" w:color="auto"/>
        <w:bottom w:val="none" w:sz="0" w:space="0" w:color="auto"/>
        <w:right w:val="none" w:sz="0" w:space="0" w:color="auto"/>
      </w:divBdr>
    </w:div>
    <w:div w:id="2041129357">
      <w:bodyDiv w:val="1"/>
      <w:marLeft w:val="0"/>
      <w:marRight w:val="0"/>
      <w:marTop w:val="0"/>
      <w:marBottom w:val="0"/>
      <w:divBdr>
        <w:top w:val="none" w:sz="0" w:space="0" w:color="auto"/>
        <w:left w:val="none" w:sz="0" w:space="0" w:color="auto"/>
        <w:bottom w:val="none" w:sz="0" w:space="0" w:color="auto"/>
        <w:right w:val="none" w:sz="0" w:space="0" w:color="auto"/>
      </w:divBdr>
    </w:div>
    <w:div w:id="2061977727">
      <w:bodyDiv w:val="1"/>
      <w:marLeft w:val="0"/>
      <w:marRight w:val="0"/>
      <w:marTop w:val="0"/>
      <w:marBottom w:val="0"/>
      <w:divBdr>
        <w:top w:val="none" w:sz="0" w:space="0" w:color="auto"/>
        <w:left w:val="none" w:sz="0" w:space="0" w:color="auto"/>
        <w:bottom w:val="none" w:sz="0" w:space="0" w:color="auto"/>
        <w:right w:val="none" w:sz="0" w:space="0" w:color="auto"/>
      </w:divBdr>
      <w:divsChild>
        <w:div w:id="595021336">
          <w:marLeft w:val="0"/>
          <w:marRight w:val="0"/>
          <w:marTop w:val="0"/>
          <w:marBottom w:val="0"/>
          <w:divBdr>
            <w:top w:val="none" w:sz="0" w:space="0" w:color="auto"/>
            <w:left w:val="none" w:sz="0" w:space="0" w:color="auto"/>
            <w:bottom w:val="none" w:sz="0" w:space="0" w:color="auto"/>
            <w:right w:val="none" w:sz="0" w:space="0" w:color="auto"/>
          </w:divBdr>
        </w:div>
        <w:div w:id="154031130">
          <w:marLeft w:val="0"/>
          <w:marRight w:val="0"/>
          <w:marTop w:val="0"/>
          <w:marBottom w:val="0"/>
          <w:divBdr>
            <w:top w:val="none" w:sz="0" w:space="0" w:color="auto"/>
            <w:left w:val="none" w:sz="0" w:space="0" w:color="auto"/>
            <w:bottom w:val="none" w:sz="0" w:space="0" w:color="auto"/>
            <w:right w:val="none" w:sz="0" w:space="0" w:color="auto"/>
          </w:divBdr>
        </w:div>
        <w:div w:id="347608165">
          <w:marLeft w:val="0"/>
          <w:marRight w:val="0"/>
          <w:marTop w:val="0"/>
          <w:marBottom w:val="0"/>
          <w:divBdr>
            <w:top w:val="none" w:sz="0" w:space="0" w:color="auto"/>
            <w:left w:val="none" w:sz="0" w:space="0" w:color="auto"/>
            <w:bottom w:val="none" w:sz="0" w:space="0" w:color="auto"/>
            <w:right w:val="none" w:sz="0" w:space="0" w:color="auto"/>
          </w:divBdr>
        </w:div>
        <w:div w:id="1936740788">
          <w:marLeft w:val="0"/>
          <w:marRight w:val="0"/>
          <w:marTop w:val="0"/>
          <w:marBottom w:val="0"/>
          <w:divBdr>
            <w:top w:val="none" w:sz="0" w:space="0" w:color="auto"/>
            <w:left w:val="none" w:sz="0" w:space="0" w:color="auto"/>
            <w:bottom w:val="none" w:sz="0" w:space="0" w:color="auto"/>
            <w:right w:val="none" w:sz="0" w:space="0" w:color="auto"/>
          </w:divBdr>
        </w:div>
      </w:divsChild>
    </w:div>
    <w:div w:id="21325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r@ump.edu.m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31558-B9AA-464A-8A86-6487B9ED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pbmsk</dc:creator>
  <cp:keywords/>
  <dc:description/>
  <cp:lastModifiedBy>User</cp:lastModifiedBy>
  <cp:revision>5</cp:revision>
  <cp:lastPrinted>2020-12-09T05:42:00Z</cp:lastPrinted>
  <dcterms:created xsi:type="dcterms:W3CDTF">2021-09-22T13:04:00Z</dcterms:created>
  <dcterms:modified xsi:type="dcterms:W3CDTF">2021-09-28T02:03:00Z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dda5d6c2-cdc7-3615-a3a2-618699545438</vt:lpwstr>
  </property>
  <property fmtid="{D5CDD505-2E9C-101B-9397-08002B2CF9AE}" pid="24" name="Mendeley Citation Style_1">
    <vt:lpwstr>http://www.zotero.org/styles/apa</vt:lpwstr>
  </property>
</Properties>
</file>